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C8" w:rsidRDefault="00A92BC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92BC8" w:rsidRDefault="00A92BC8">
      <w:pPr>
        <w:pStyle w:val="ConsPlusNormal"/>
        <w:jc w:val="both"/>
        <w:outlineLvl w:val="0"/>
      </w:pPr>
    </w:p>
    <w:p w:rsidR="00A92BC8" w:rsidRDefault="00A92BC8">
      <w:pPr>
        <w:pStyle w:val="ConsPlusTitle"/>
        <w:jc w:val="center"/>
        <w:outlineLvl w:val="0"/>
      </w:pPr>
      <w:r>
        <w:t>АДМИНИСТРАЦИЯ ГОРОДА КОГАЛЫМА</w:t>
      </w:r>
    </w:p>
    <w:p w:rsidR="00A92BC8" w:rsidRDefault="00A92BC8">
      <w:pPr>
        <w:pStyle w:val="ConsPlusTitle"/>
        <w:jc w:val="center"/>
      </w:pPr>
    </w:p>
    <w:p w:rsidR="00A92BC8" w:rsidRDefault="00A92BC8">
      <w:pPr>
        <w:pStyle w:val="ConsPlusTitle"/>
        <w:jc w:val="center"/>
      </w:pPr>
      <w:r>
        <w:t>ПОСТАНОВЛЕНИЕ</w:t>
      </w:r>
    </w:p>
    <w:p w:rsidR="00A92BC8" w:rsidRDefault="00A92BC8">
      <w:pPr>
        <w:pStyle w:val="ConsPlusTitle"/>
        <w:jc w:val="center"/>
      </w:pPr>
      <w:r>
        <w:t>от 15 мая 2017 г. N 1002</w:t>
      </w:r>
    </w:p>
    <w:p w:rsidR="00A92BC8" w:rsidRDefault="00A92BC8">
      <w:pPr>
        <w:pStyle w:val="ConsPlusTitle"/>
        <w:jc w:val="center"/>
      </w:pPr>
    </w:p>
    <w:p w:rsidR="00A92BC8" w:rsidRDefault="00A92BC8">
      <w:pPr>
        <w:pStyle w:val="ConsPlusTitle"/>
        <w:jc w:val="center"/>
      </w:pPr>
      <w:r>
        <w:t>ОБ УТВЕРЖДЕНИИ ПОРЯДКА ПРЕДОСТАВЛЕНИЯ СУБСИДИИ КОНЦЕССИОНЕРУ</w:t>
      </w:r>
    </w:p>
    <w:p w:rsidR="00A92BC8" w:rsidRDefault="00A92BC8">
      <w:pPr>
        <w:pStyle w:val="ConsPlusTitle"/>
        <w:jc w:val="center"/>
      </w:pPr>
      <w:r>
        <w:t>НА СОЗДАНИЕ, РЕКОНСТРУКЦИЮ, МОДЕРНИЗАЦИЮ ОБЪЕКТОВ</w:t>
      </w:r>
    </w:p>
    <w:p w:rsidR="00A92BC8" w:rsidRDefault="00A92BC8">
      <w:pPr>
        <w:pStyle w:val="ConsPlusTitle"/>
        <w:jc w:val="center"/>
      </w:pPr>
      <w:r>
        <w:t>КОММУНАЛЬНОЙ ИНФРАСТРУКТУРЫ ГОРОДА КОГАЛЫМА, В ТОМ ЧИСЛЕ</w:t>
      </w:r>
    </w:p>
    <w:p w:rsidR="00A92BC8" w:rsidRDefault="00A92BC8">
      <w:pPr>
        <w:pStyle w:val="ConsPlusTitle"/>
        <w:jc w:val="center"/>
      </w:pPr>
      <w:r>
        <w:t>НА ВОЗМЕЩЕНИЕ ПОНЕСЕННЫХ ЗАТРАТ КОНЦЕССИОНЕРА ПРИ ВЫПОЛНЕНИИ</w:t>
      </w:r>
    </w:p>
    <w:p w:rsidR="00A92BC8" w:rsidRDefault="00A92BC8">
      <w:pPr>
        <w:pStyle w:val="ConsPlusTitle"/>
        <w:jc w:val="center"/>
      </w:pPr>
      <w:r>
        <w:t>МЕРОПРИЯТИЙ, ПРЕДУСМОТРЕННЫХ КОНЦЕССИОННЫМ СОГЛАШЕНИЕМ</w:t>
      </w:r>
    </w:p>
    <w:p w:rsidR="00A92BC8" w:rsidRDefault="00A92B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92B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29.06.2018 </w:t>
            </w:r>
            <w:hyperlink r:id="rId5">
              <w:r>
                <w:rPr>
                  <w:color w:val="0000FF"/>
                </w:rPr>
                <w:t>N 1462</w:t>
              </w:r>
            </w:hyperlink>
            <w:r>
              <w:rPr>
                <w:color w:val="392C69"/>
              </w:rPr>
              <w:t>,</w:t>
            </w:r>
          </w:p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05.12.2018 </w:t>
            </w:r>
            <w:hyperlink r:id="rId6">
              <w:r>
                <w:rPr>
                  <w:color w:val="0000FF"/>
                </w:rPr>
                <w:t>N 2745</w:t>
              </w:r>
            </w:hyperlink>
            <w:r>
              <w:rPr>
                <w:color w:val="392C69"/>
              </w:rPr>
              <w:t xml:space="preserve">, от 30.05.2019 </w:t>
            </w:r>
            <w:hyperlink r:id="rId7">
              <w:r>
                <w:rPr>
                  <w:color w:val="0000FF"/>
                </w:rPr>
                <w:t>N 1156</w:t>
              </w:r>
            </w:hyperlink>
            <w:r>
              <w:rPr>
                <w:color w:val="392C69"/>
              </w:rPr>
              <w:t xml:space="preserve">, от 04.06.2020 </w:t>
            </w:r>
            <w:hyperlink r:id="rId8">
              <w:r>
                <w:rPr>
                  <w:color w:val="0000FF"/>
                </w:rPr>
                <w:t>N 977</w:t>
              </w:r>
            </w:hyperlink>
            <w:r>
              <w:rPr>
                <w:color w:val="392C69"/>
              </w:rPr>
              <w:t>,</w:t>
            </w:r>
          </w:p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9">
              <w:r>
                <w:rPr>
                  <w:color w:val="0000FF"/>
                </w:rPr>
                <w:t>N 1212</w:t>
              </w:r>
            </w:hyperlink>
            <w:r>
              <w:rPr>
                <w:color w:val="392C69"/>
              </w:rPr>
              <w:t xml:space="preserve">, от 17.12.2021 </w:t>
            </w:r>
            <w:hyperlink r:id="rId10">
              <w:r>
                <w:rPr>
                  <w:color w:val="0000FF"/>
                </w:rPr>
                <w:t>N 2680</w:t>
              </w:r>
            </w:hyperlink>
            <w:r>
              <w:rPr>
                <w:color w:val="392C69"/>
              </w:rPr>
              <w:t xml:space="preserve">, от 27.03.2023 </w:t>
            </w:r>
            <w:hyperlink r:id="rId11">
              <w:r>
                <w:rPr>
                  <w:color w:val="0000FF"/>
                </w:rPr>
                <w:t>N 561</w:t>
              </w:r>
            </w:hyperlink>
            <w:r>
              <w:rPr>
                <w:color w:val="392C69"/>
              </w:rPr>
              <w:t>,</w:t>
            </w:r>
          </w:p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14.06.2024 </w:t>
            </w:r>
            <w:hyperlink r:id="rId12">
              <w:r>
                <w:rPr>
                  <w:color w:val="0000FF"/>
                </w:rPr>
                <w:t>N 1138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</w:tr>
    </w:tbl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29.12.2020 N 643-п "О мерах по реализации государственной программы Ханты-Мансийского автономного округа - Югры "Развитие жилищной сферы":</w:t>
      </w:r>
    </w:p>
    <w:p w:rsidR="00A92BC8" w:rsidRDefault="00A92BC8">
      <w:pPr>
        <w:pStyle w:val="ConsPlusNormal"/>
        <w:jc w:val="both"/>
      </w:pPr>
      <w:r>
        <w:t xml:space="preserve">(в ред. постановлений Администрации города Когалыма от 05.12.2018 </w:t>
      </w:r>
      <w:hyperlink r:id="rId16">
        <w:r>
          <w:rPr>
            <w:color w:val="0000FF"/>
          </w:rPr>
          <w:t>N 2745</w:t>
        </w:r>
      </w:hyperlink>
      <w:r>
        <w:t xml:space="preserve">, от 30.05.2019 </w:t>
      </w:r>
      <w:hyperlink r:id="rId17">
        <w:r>
          <w:rPr>
            <w:color w:val="0000FF"/>
          </w:rPr>
          <w:t>N 1156</w:t>
        </w:r>
      </w:hyperlink>
      <w:r>
        <w:t xml:space="preserve">, от 17.12.2021 </w:t>
      </w:r>
      <w:hyperlink r:id="rId18">
        <w:r>
          <w:rPr>
            <w:color w:val="0000FF"/>
          </w:rPr>
          <w:t>N 2680</w:t>
        </w:r>
      </w:hyperlink>
      <w:r>
        <w:t xml:space="preserve">, от 27.03.2023 </w:t>
      </w:r>
      <w:hyperlink r:id="rId19">
        <w:r>
          <w:rPr>
            <w:color w:val="0000FF"/>
          </w:rPr>
          <w:t>N 561</w:t>
        </w:r>
      </w:hyperlink>
      <w:r>
        <w:t xml:space="preserve">, от 14.06.2024 </w:t>
      </w:r>
      <w:hyperlink r:id="rId20">
        <w:r>
          <w:rPr>
            <w:color w:val="0000FF"/>
          </w:rPr>
          <w:t>N 1138</w:t>
        </w:r>
      </w:hyperlink>
      <w:r>
        <w:t>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Порядок</w:t>
        </w:r>
      </w:hyperlink>
      <w:r>
        <w:t xml:space="preserve">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соглашением, согласно приложению к настоящему постановлению.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2. Комитету по управлению муниципальным имуществом Администрации города Когалыма (М.В.Лучицкая) направить в юридическое управление Администрации города Когалыма текст постановления и </w:t>
      </w:r>
      <w:hyperlink w:anchor="P37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21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3. Опубликовать настоящее постановление и </w:t>
      </w:r>
      <w:hyperlink w:anchor="P37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председателя комитета по управлению муниципальным имуществом Администрации города Когалыма М.В.Лучицкую.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right"/>
      </w:pPr>
      <w:r>
        <w:t>Исполняющий обязанности</w:t>
      </w:r>
    </w:p>
    <w:p w:rsidR="00A92BC8" w:rsidRDefault="00A92BC8">
      <w:pPr>
        <w:pStyle w:val="ConsPlusNormal"/>
        <w:jc w:val="right"/>
      </w:pPr>
      <w:r>
        <w:t>главы города Когалыма</w:t>
      </w:r>
    </w:p>
    <w:p w:rsidR="00A92BC8" w:rsidRDefault="00A92BC8">
      <w:pPr>
        <w:pStyle w:val="ConsPlusNormal"/>
        <w:jc w:val="right"/>
      </w:pPr>
      <w:r>
        <w:t>Р.Я.ЯРЕМА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right"/>
        <w:outlineLvl w:val="0"/>
      </w:pPr>
      <w:r>
        <w:t>Приложение</w:t>
      </w:r>
    </w:p>
    <w:p w:rsidR="00A92BC8" w:rsidRDefault="00A92BC8">
      <w:pPr>
        <w:pStyle w:val="ConsPlusNormal"/>
        <w:jc w:val="right"/>
      </w:pPr>
      <w:r>
        <w:t>к постановлению Администрации</w:t>
      </w:r>
    </w:p>
    <w:p w:rsidR="00A92BC8" w:rsidRDefault="00A92BC8">
      <w:pPr>
        <w:pStyle w:val="ConsPlusNormal"/>
        <w:jc w:val="right"/>
      </w:pPr>
      <w:r>
        <w:t>города Когалыма</w:t>
      </w:r>
    </w:p>
    <w:p w:rsidR="00A92BC8" w:rsidRDefault="00A92BC8">
      <w:pPr>
        <w:pStyle w:val="ConsPlusNormal"/>
        <w:jc w:val="right"/>
      </w:pPr>
      <w:r>
        <w:t>от 15.05.2017 N 1002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</w:pPr>
      <w:bookmarkStart w:id="0" w:name="P37"/>
      <w:bookmarkEnd w:id="0"/>
      <w:r>
        <w:t>ПОРЯДОК</w:t>
      </w:r>
    </w:p>
    <w:p w:rsidR="00A92BC8" w:rsidRDefault="00A92BC8">
      <w:pPr>
        <w:pStyle w:val="ConsPlusTitle"/>
        <w:jc w:val="center"/>
      </w:pPr>
      <w:r>
        <w:t>ПРЕДОСТАВЛЕНИЯ СУБСИДИИ КОНЦЕССИОНЕРУ НА СОЗДАНИЕ,</w:t>
      </w:r>
    </w:p>
    <w:p w:rsidR="00A92BC8" w:rsidRDefault="00A92BC8">
      <w:pPr>
        <w:pStyle w:val="ConsPlusTitle"/>
        <w:jc w:val="center"/>
      </w:pPr>
      <w:r>
        <w:t>РЕКОНСТРУКЦИЮ, МОДЕРНИЗАЦИЮ ОБЪЕКТОВ КОММУНАЛЬНОЙ</w:t>
      </w:r>
    </w:p>
    <w:p w:rsidR="00A92BC8" w:rsidRDefault="00A92BC8">
      <w:pPr>
        <w:pStyle w:val="ConsPlusTitle"/>
        <w:jc w:val="center"/>
      </w:pPr>
      <w:r>
        <w:t>ИНФРАСТРУКТУРЫ ГОРОДА КОГАЛЫМА, В ТОМ ЧИСЛЕ НА ВОЗМЕЩЕНИЕ</w:t>
      </w:r>
    </w:p>
    <w:p w:rsidR="00A92BC8" w:rsidRDefault="00A92BC8">
      <w:pPr>
        <w:pStyle w:val="ConsPlusTitle"/>
        <w:jc w:val="center"/>
      </w:pPr>
      <w:r>
        <w:t>ПОНЕСЕННЫХ ЗАТРАТ КОНЦЕССИОНЕРА ПРИ ВЫПОЛНЕНИИ МЕРОПРИЯТИЙ,</w:t>
      </w:r>
    </w:p>
    <w:p w:rsidR="00A92BC8" w:rsidRDefault="00A92BC8">
      <w:pPr>
        <w:pStyle w:val="ConsPlusTitle"/>
        <w:jc w:val="center"/>
      </w:pPr>
      <w:r>
        <w:t>ПРЕДУСМОТРЕННЫХ КОНЦЕССИОННЫМ СОГЛАШЕНИЕМ</w:t>
      </w:r>
    </w:p>
    <w:p w:rsidR="00A92BC8" w:rsidRDefault="00A92B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92B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29.06.2018 </w:t>
            </w:r>
            <w:hyperlink r:id="rId22">
              <w:r>
                <w:rPr>
                  <w:color w:val="0000FF"/>
                </w:rPr>
                <w:t>N 1462</w:t>
              </w:r>
            </w:hyperlink>
            <w:r>
              <w:rPr>
                <w:color w:val="392C69"/>
              </w:rPr>
              <w:t>,</w:t>
            </w:r>
          </w:p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05.12.2018 </w:t>
            </w:r>
            <w:hyperlink r:id="rId23">
              <w:r>
                <w:rPr>
                  <w:color w:val="0000FF"/>
                </w:rPr>
                <w:t>N 2745</w:t>
              </w:r>
            </w:hyperlink>
            <w:r>
              <w:rPr>
                <w:color w:val="392C69"/>
              </w:rPr>
              <w:t xml:space="preserve">, от 04.06.2020 </w:t>
            </w:r>
            <w:hyperlink r:id="rId24">
              <w:r>
                <w:rPr>
                  <w:color w:val="0000FF"/>
                </w:rPr>
                <w:t>N 977</w:t>
              </w:r>
            </w:hyperlink>
            <w:r>
              <w:rPr>
                <w:color w:val="392C69"/>
              </w:rPr>
              <w:t xml:space="preserve">, от 10.07.2020 </w:t>
            </w:r>
            <w:hyperlink r:id="rId25">
              <w:r>
                <w:rPr>
                  <w:color w:val="0000FF"/>
                </w:rPr>
                <w:t>N 1212</w:t>
              </w:r>
            </w:hyperlink>
            <w:r>
              <w:rPr>
                <w:color w:val="392C69"/>
              </w:rPr>
              <w:t>,</w:t>
            </w:r>
          </w:p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26">
              <w:r>
                <w:rPr>
                  <w:color w:val="0000FF"/>
                </w:rPr>
                <w:t>N 2680</w:t>
              </w:r>
            </w:hyperlink>
            <w:r>
              <w:rPr>
                <w:color w:val="392C69"/>
              </w:rPr>
              <w:t xml:space="preserve">, от 27.03.2023 </w:t>
            </w:r>
            <w:hyperlink r:id="rId27">
              <w:r>
                <w:rPr>
                  <w:color w:val="0000FF"/>
                </w:rPr>
                <w:t>N 561</w:t>
              </w:r>
            </w:hyperlink>
            <w:r>
              <w:rPr>
                <w:color w:val="392C69"/>
              </w:rPr>
              <w:t xml:space="preserve">, от 14.06.2024 </w:t>
            </w:r>
            <w:hyperlink r:id="rId28">
              <w:r>
                <w:rPr>
                  <w:color w:val="0000FF"/>
                </w:rPr>
                <w:t>N 1138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</w:tr>
    </w:tbl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  <w:outlineLvl w:val="1"/>
      </w:pPr>
      <w:r>
        <w:t>1. Общие положения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bookmarkStart w:id="1" w:name="P50"/>
      <w:bookmarkEnd w:id="1"/>
      <w:r>
        <w:t xml:space="preserve">1.1. Настоящий Порядок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 (далее - Порядок) разработан в соответствии с Бюджетным </w:t>
      </w:r>
      <w:hyperlink r:id="rId29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29.12.2020 N 643-п "О мерах по реализации государственной программы Ханты-Мансийского автономного округа - Югры "Развитие жилищной сферы" и регулирует порядок предоставления субсидии из бюджета города Когалыма концессионерам (далее - Заявителям), участвующим в инвестиционных проектах, реализуемых на основе концессионных соглашений в сфере жилищно-коммунального комплекса, в целях возмещения части расходов по созданию, реконструкции, модернизации объектов коммунальной инфраструктуры города Когалыма (далее - субсидия).</w:t>
      </w:r>
    </w:p>
    <w:p w:rsidR="00A92BC8" w:rsidRDefault="00A92BC8">
      <w:pPr>
        <w:pStyle w:val="ConsPlusNormal"/>
        <w:jc w:val="both"/>
      </w:pPr>
      <w:r>
        <w:t xml:space="preserve">(в ред. постановлений Администрации города Когалыма от 05.12.2018 </w:t>
      </w:r>
      <w:hyperlink r:id="rId31">
        <w:r>
          <w:rPr>
            <w:color w:val="0000FF"/>
          </w:rPr>
          <w:t>N 2745</w:t>
        </w:r>
      </w:hyperlink>
      <w:r>
        <w:t xml:space="preserve">, от 17.12.2021 </w:t>
      </w:r>
      <w:hyperlink r:id="rId32">
        <w:r>
          <w:rPr>
            <w:color w:val="0000FF"/>
          </w:rPr>
          <w:t>N 2680</w:t>
        </w:r>
      </w:hyperlink>
      <w:r>
        <w:t xml:space="preserve">, от 27.03.2023 </w:t>
      </w:r>
      <w:hyperlink r:id="rId33">
        <w:r>
          <w:rPr>
            <w:color w:val="0000FF"/>
          </w:rPr>
          <w:t>N 561</w:t>
        </w:r>
      </w:hyperlink>
      <w:r>
        <w:t xml:space="preserve">, от 14.06.2024 </w:t>
      </w:r>
      <w:hyperlink r:id="rId34">
        <w:r>
          <w:rPr>
            <w:color w:val="0000FF"/>
          </w:rPr>
          <w:t>N 1138</w:t>
        </w:r>
      </w:hyperlink>
      <w:r>
        <w:t>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1.2. Участие Заявителя в софинансировании мероприятий по созданию, реконструкции, модернизации объектов коммунальной инфраструктуры предусматривается не менее 20% от стоимости инвестиционного проекта.</w:t>
      </w:r>
    </w:p>
    <w:p w:rsidR="00A92BC8" w:rsidRDefault="00A92BC8">
      <w:pPr>
        <w:pStyle w:val="ConsPlusNormal"/>
        <w:jc w:val="both"/>
      </w:pPr>
      <w:r>
        <w:t xml:space="preserve">(п. 1.2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04.06.2020 N 977)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1.3. Субсидия предоставляется в соответствии со сводной бюджетной росписью бюджета города Когалыма в пределах бюджетных ассигнований и лимитов бюджетных обязательств, утвержденных решением Думы города Когалыма о бюджете города Когалыма на соответствующий финансовый год, на цели, указанные в </w:t>
      </w:r>
      <w:hyperlink w:anchor="P50">
        <w:r>
          <w:rPr>
            <w:color w:val="0000FF"/>
          </w:rPr>
          <w:t>пункте 1.1</w:t>
        </w:r>
      </w:hyperlink>
      <w:r>
        <w:t xml:space="preserve"> настоящего Порядка.</w:t>
      </w:r>
    </w:p>
    <w:p w:rsidR="00A92BC8" w:rsidRDefault="00A92BC8">
      <w:pPr>
        <w:pStyle w:val="ConsPlusNormal"/>
        <w:jc w:val="both"/>
      </w:pPr>
      <w:r>
        <w:t xml:space="preserve">(п. 1.3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05.12.2018 N 2745)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1.4. Функции по обеспечению предоставления субсидий осуществляет главный распорядитель бюджетных средств - комитет по управлению муниципальным имуществом Администрации города Когалыма (далее - Уполномоченный орган).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1.5. Основные понятия и термины, используемые в настоящем Порядке: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lastRenderedPageBreak/>
        <w:t>1.5.1. субсидия - средства, предоставляемые Заявителю в форме платы концедента на возмещение части расходов по созданию, реконструкции, модернизации объектов концессионного соглашения;</w:t>
      </w:r>
    </w:p>
    <w:p w:rsidR="00A92BC8" w:rsidRDefault="00A92BC8">
      <w:pPr>
        <w:pStyle w:val="ConsPlusNormal"/>
        <w:jc w:val="both"/>
      </w:pPr>
      <w:r>
        <w:t xml:space="preserve">(пп. 1.5.1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05.12.2018 N 2745)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1.5.2. заявитель (получатель субсидии) - организация, участвующая в инвестиционных проектах, реализуемых на основе концессионных соглашений в сфере жилищно-коммунального комплекса;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1.5.3. инвестиционный проект - совокупность мероприятий по созданию, реконструкции, модернизации объектов коммунальной инфраструктуры в соответствии с концессионным соглашением.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  <w:outlineLvl w:val="1"/>
      </w:pPr>
      <w:bookmarkStart w:id="2" w:name="P63"/>
      <w:bookmarkEnd w:id="2"/>
      <w:r>
        <w:t>2. Категории лиц, имеющих право на получение субсидии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>2.1. Право на получение субсидии имеют юридические лица (за исключением государственных и муниципальных учреждений) - производители работ и услуг, осуществляющие деятельность на территории города Когалыма: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2.1.1. реализующие услуги теплоснабжения, водоснабжения, водоотведения;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2.1.2. реализующие инвестиционные проекты по созданию, реконструкции, модернизации объектов коммунальной инфраструктуры в сфере жилищно-коммунального комплекса на основе концессионных соглашений.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2.2.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</w:t>
      </w:r>
      <w:hyperlink r:id="rId38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утвержденный приказом Минфина России от 05.06.2023 N 86н в отношении таких юридических лиц, в совокупности превышает 50 процентов.</w:t>
      </w:r>
    </w:p>
    <w:p w:rsidR="00A92BC8" w:rsidRDefault="00A92BC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14.06.2024 N 1138)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  <w:outlineLvl w:val="1"/>
      </w:pPr>
      <w:bookmarkStart w:id="3" w:name="P71"/>
      <w:bookmarkEnd w:id="3"/>
      <w:r>
        <w:t>3. Критерии отбора лиц, имеющих право на получение субсидии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>3.1. Наличие заключенного концессионного соглашения.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3.2. Наличие государственной регистрации в качестве юридического лица и осуществление деятельности в сфере жилищно-коммунального хозяйства на территории города Когалыма.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3.3. В отношении лица не проводится процедура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A92BC8" w:rsidRDefault="00A92BC8">
      <w:pPr>
        <w:pStyle w:val="ConsPlusNormal"/>
        <w:jc w:val="both"/>
      </w:pPr>
      <w:r>
        <w:t xml:space="preserve">(п. 3.3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04.06.2020 N 977)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3.4.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бюджеты всех уровней и во внебюджетные фонды.</w:t>
      </w:r>
    </w:p>
    <w:p w:rsidR="00A92BC8" w:rsidRDefault="00A92BC8">
      <w:pPr>
        <w:pStyle w:val="ConsPlusNormal"/>
        <w:jc w:val="both"/>
      </w:pPr>
      <w:r>
        <w:t xml:space="preserve">(п. 3.4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05.12.2018 N 2745)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3.5.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</w:t>
      </w:r>
      <w:r>
        <w:lastRenderedPageBreak/>
        <w:t>бюджетной системы Российской Федерации, из которого планируется предоставление субсидии в соответствии с настоящим Порядком.</w:t>
      </w:r>
    </w:p>
    <w:p w:rsidR="00A92BC8" w:rsidRDefault="00A92BC8">
      <w:pPr>
        <w:pStyle w:val="ConsPlusNormal"/>
        <w:jc w:val="both"/>
      </w:pPr>
      <w:r>
        <w:t xml:space="preserve">(п. 3.5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05.12.2018 N 2745)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3.6. Получатель субсидии не должен получать средства из бюджета города Когалыма на основании иных муниципальных нормативных правовых актов города Когалыма на цели, указанные в </w:t>
      </w:r>
      <w:hyperlink w:anchor="P50">
        <w:r>
          <w:rPr>
            <w:color w:val="0000FF"/>
          </w:rPr>
          <w:t>пункте 1.1</w:t>
        </w:r>
      </w:hyperlink>
      <w:r>
        <w:t xml:space="preserve"> настоящего Порядка.</w:t>
      </w:r>
    </w:p>
    <w:p w:rsidR="00A92BC8" w:rsidRDefault="00A92BC8">
      <w:pPr>
        <w:pStyle w:val="ConsPlusNormal"/>
        <w:jc w:val="both"/>
      </w:pPr>
      <w:r>
        <w:t xml:space="preserve">(п. 3.6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04.06.2020 N 977)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  <w:outlineLvl w:val="1"/>
      </w:pPr>
      <w:r>
        <w:t>4. Цели и условия предоставления субсидии</w:t>
      </w:r>
    </w:p>
    <w:p w:rsidR="00A92BC8" w:rsidRDefault="00A92BC8">
      <w:pPr>
        <w:pStyle w:val="ConsPlusNormal"/>
        <w:jc w:val="center"/>
      </w:pPr>
    </w:p>
    <w:p w:rsidR="00A92BC8" w:rsidRDefault="00A92BC8">
      <w:pPr>
        <w:pStyle w:val="ConsPlusNormal"/>
        <w:jc w:val="center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</w:t>
      </w:r>
    </w:p>
    <w:p w:rsidR="00A92BC8" w:rsidRDefault="00A92BC8">
      <w:pPr>
        <w:pStyle w:val="ConsPlusNormal"/>
        <w:jc w:val="center"/>
      </w:pPr>
      <w:r>
        <w:t>от 05.12.2018 N 2745)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>4.1. Субсидия предоставляется на софинансирование части расходов на создание, реконструкцию, модернизацию объектов концессионного соглашения, в том числе расходов, предусмотренных в рамках концессионного соглашения в форме платы концедента.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Субсидия предоставляется при условии ее перечисления муниципальному образованию Ханты-Мансийского автономного округа - Югры городской округ город Когалым из бюджета Ханты-Мансийского автономного округа - Югры.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4.2. Предоставление субсидии носит заявительный характер.</w:t>
      </w:r>
    </w:p>
    <w:p w:rsidR="00A92BC8" w:rsidRDefault="00A92BC8">
      <w:pPr>
        <w:pStyle w:val="ConsPlusNormal"/>
        <w:spacing w:before="220"/>
        <w:ind w:firstLine="540"/>
        <w:jc w:val="both"/>
      </w:pPr>
      <w:bookmarkStart w:id="4" w:name="P92"/>
      <w:bookmarkEnd w:id="4"/>
      <w:r>
        <w:t>4.3. Для рассмотрения возможности получения субсидии из бюджета города Когалыма Заявитель направляет в Уполномоченный орган следующие документы: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4.3.1. заявку на получение субсидии с приложением сведений о получателе субсидии согласно </w:t>
      </w:r>
      <w:hyperlink w:anchor="P291">
        <w:r>
          <w:rPr>
            <w:color w:val="0000FF"/>
          </w:rPr>
          <w:t>приложениям N 3</w:t>
        </w:r>
      </w:hyperlink>
      <w:r>
        <w:t xml:space="preserve">, </w:t>
      </w:r>
      <w:hyperlink w:anchor="P366">
        <w:r>
          <w:rPr>
            <w:color w:val="0000FF"/>
          </w:rPr>
          <w:t>4</w:t>
        </w:r>
      </w:hyperlink>
      <w:r>
        <w:t xml:space="preserve"> к настоящему Порядку;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4.3.2. копии учредительных документов, заверенные в установленном порядке;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4.3.3. выписку из Единого государственного реестра юридических лиц, полученную не ранее чем за шесть месяцев до дня подачи заявки;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4.3.4. копию документа, подтверждающего полномочия лица, на осуществление действий от имени Заявителя, заверенного в установленном порядке;</w:t>
      </w:r>
    </w:p>
    <w:p w:rsidR="00A92BC8" w:rsidRDefault="00A92BC8">
      <w:pPr>
        <w:pStyle w:val="ConsPlusNormal"/>
        <w:spacing w:before="220"/>
        <w:ind w:firstLine="540"/>
        <w:jc w:val="both"/>
      </w:pPr>
      <w:bookmarkStart w:id="5" w:name="P97"/>
      <w:bookmarkEnd w:id="5"/>
      <w:r>
        <w:t>4.3.5. справки,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бюджеты всех уровней и во внебюджетные фонды, предоставляемые Заявителем по собственной инициативе;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4.3.6. заверенную копию концессионного соглашения, устанавливающего размер субсидии на возмещение части расходов Заявителя по созданию, реконструкции, модернизации объектов концессионного соглашения;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4.3.7. согласие Заявителя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их проверки Уполномоченным органом, отделом муниципального контроля Администрации города Когалыма, Контрольно-счетной палатой города Когалыма соблюдения порядка и условий предоставления Субсидии, в том числе в части достижения результатов предоставления Субсидии, а также проверки </w:t>
      </w:r>
      <w:r>
        <w:lastRenderedPageBreak/>
        <w:t xml:space="preserve">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45">
        <w:r>
          <w:rPr>
            <w:color w:val="0000FF"/>
          </w:rPr>
          <w:t>статьями 268.1</w:t>
        </w:r>
      </w:hyperlink>
      <w:r>
        <w:t xml:space="preserve"> и </w:t>
      </w:r>
      <w:hyperlink r:id="rId46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A92BC8" w:rsidRDefault="00A92BC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27.03.2023 N 561)</w:t>
      </w:r>
    </w:p>
    <w:p w:rsidR="00A92BC8" w:rsidRDefault="00A92BC8">
      <w:pPr>
        <w:pStyle w:val="ConsPlusNormal"/>
        <w:spacing w:before="220"/>
        <w:ind w:firstLine="540"/>
        <w:jc w:val="both"/>
      </w:pPr>
      <w:bookmarkStart w:id="6" w:name="P101"/>
      <w:bookmarkEnd w:id="6"/>
      <w:r>
        <w:t>4.4. Субсидия предоставляется за фактически выполненные объемы работ по созданию, реконструкции, модернизации объектов концессионного соглашения, но не более 80% от стоимости инвестиционного проекта, произведенных Заявителем в текущем финансовом году, подтвержденные заверенными копиями следующих документов:</w:t>
      </w:r>
    </w:p>
    <w:p w:rsidR="00A92BC8" w:rsidRDefault="00A92BC8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04.06.2020 N 977)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4.4.1. локальный сметный расчет на выполнение работ по созданию, реконструкции, модернизации объектов концессионного соглашения, проверенный: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- в части ценообразования - Муниципальным казенным учреждением "Управление капитального строительства города Когалыма";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- в части видов, объемов работ - Муниципальным казенным учреждением "Управление жилищно-коммунального хозяйства города Когалыма" (далее - МКУ "УЖКХ г. Когалыма");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4.4.2. исполнительная техническая документация по созданию, реконструкции, модернизации объектов концессионного соглашения, проверенная МКУ "УЖКХ г. Когалыма" и подписанная заместителем главы города Когалыма, курирующим вопросы жилищно-коммунального хозяйства;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4.4.3. унифицированные формы КС-2 "Акт о приемке выполненных работ", КС-3 "Справка о стоимости выполненных работ и затрат", иные документы унифицированной формы, подтверждающие выполнение отдельных мероприятий, этапов работ по созданию, реконструкции объектов концессионного соглашения, проверенные МКУ "УЖКХ г. Когалыма" и подписанные заместителем главы города Когалыма, курирующим вопросы жилищно-коммунального хозяйства;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4.4.4. общий и специальный журнал производства работ (в случаях, установленных законодательством);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4.4.5. журнал проверок (в случаях, установленных законодательством);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4.4.6. копии договоров (соглашений, контрактов) на выполнение работ, оказание услуг, приобретение материалов и оборудования, заверенных в установленном порядке;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4.4.7. копии платежных документов, подтверждающих оплату работ, услуг, приобретение материалов и оборудования, заверенных в установленном порядке;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4.4.8. разрешение на строительство (реконструкцию) и разрешение на ввод объекта в эксплуатацию (в случаях, установленных законодательством);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4.4.9. фотоматериалы, фиксирующие выполнение работ.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4.5. Документы предоставляются Заявителем в прошнурованном и пронумерованном виде, с обязательной описью представленных документов, с указанием страниц. Копии документов должны содержать подписи уполномоченного лица, заверенные печатью организации.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4.6. Заявитель несет ответственность за достоверность документов, предоставляемых им в Уполномоченный орган.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4.7. Непредоставление Заявителем документов, установленных </w:t>
      </w:r>
      <w:hyperlink w:anchor="P97">
        <w:r>
          <w:rPr>
            <w:color w:val="0000FF"/>
          </w:rPr>
          <w:t>пунктом 4.3.5</w:t>
        </w:r>
      </w:hyperlink>
      <w:r>
        <w:t xml:space="preserve"> настоящего Порядка, которые он вправе представить по собственной инициативе, не является основанием для </w:t>
      </w:r>
      <w:r>
        <w:lastRenderedPageBreak/>
        <w:t>отказа в приеме документов.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4.8. Уполномоченный орган имеет право запрашивать в соответствующих государственных органах документы и информацию, которые находятся в их распоряжении в соответствии с действующим законодательством Российской Федерации.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  <w:outlineLvl w:val="1"/>
      </w:pPr>
      <w:r>
        <w:t>5. Порядок предоставления субсидии</w:t>
      </w:r>
    </w:p>
    <w:p w:rsidR="00A92BC8" w:rsidRDefault="00A92BC8">
      <w:pPr>
        <w:pStyle w:val="ConsPlusNormal"/>
        <w:jc w:val="center"/>
      </w:pPr>
    </w:p>
    <w:p w:rsidR="00A92BC8" w:rsidRDefault="00A92BC8">
      <w:pPr>
        <w:pStyle w:val="ConsPlusNormal"/>
        <w:jc w:val="center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</w:t>
      </w:r>
    </w:p>
    <w:p w:rsidR="00A92BC8" w:rsidRDefault="00A92BC8">
      <w:pPr>
        <w:pStyle w:val="ConsPlusNormal"/>
        <w:jc w:val="center"/>
      </w:pPr>
      <w:r>
        <w:t>от 05.12.2018 N 2745)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>5.1. Уполномоченный орган не позднее 10 рабочих дней, со дня поступления заявки, осуществляет проверку представленных документов на: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- соответствие Заявителя категориям лиц, имеющих право на получение субсидии, установленных настоящим Порядком;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- соответствие Заявителя критериям отбора лиц, имеющих право на получение субсидии, установленным настоящим Порядком;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- соответствие заявки целям и условиям предоставления субсидии, установленным настоящим Порядком;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- соответствие предоставленных Заявителем документов требованиям настоящего Порядка.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5.2. По итогам проверки документов, Уполномоченный орган организует заседание комиссии, </w:t>
      </w:r>
      <w:hyperlink w:anchor="P244">
        <w:r>
          <w:rPr>
            <w:color w:val="0000FF"/>
          </w:rPr>
          <w:t>состав</w:t>
        </w:r>
      </w:hyperlink>
      <w:r>
        <w:t xml:space="preserve"> которой утвержден приложением 2 к настоящему Порядку, по рассмотрению заявок, поступивших от Заявителей.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5.3. Комиссия в соответствии с </w:t>
      </w:r>
      <w:hyperlink w:anchor="P172">
        <w:r>
          <w:rPr>
            <w:color w:val="0000FF"/>
          </w:rPr>
          <w:t>Положением</w:t>
        </w:r>
      </w:hyperlink>
      <w:r>
        <w:t xml:space="preserve"> о комиссии, утвержденным приложением 1 к настоящему Порядку, не позднее 5 рабочих дней формирует решение о предоставлении, либо об отказе Заявителю в предоставлении субсидии на основании </w:t>
      </w:r>
      <w:hyperlink w:anchor="P131">
        <w:r>
          <w:rPr>
            <w:color w:val="0000FF"/>
          </w:rPr>
          <w:t>пункта 5.4</w:t>
        </w:r>
      </w:hyperlink>
      <w:r>
        <w:t xml:space="preserve"> настоящего Порядка и направляет его в Уполномоченный орган. Решение комиссии оформляется протоколом.</w:t>
      </w:r>
    </w:p>
    <w:p w:rsidR="00A92BC8" w:rsidRDefault="00A92BC8">
      <w:pPr>
        <w:pStyle w:val="ConsPlusNormal"/>
        <w:spacing w:before="220"/>
        <w:ind w:firstLine="540"/>
        <w:jc w:val="both"/>
      </w:pPr>
      <w:bookmarkStart w:id="7" w:name="P131"/>
      <w:bookmarkEnd w:id="7"/>
      <w:r>
        <w:t>5.4. Основаниями для отказа в предоставлении субсидии являются: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5.4.1. несоответствие Заявителя требованиям, указанным в </w:t>
      </w:r>
      <w:hyperlink w:anchor="P63">
        <w:r>
          <w:rPr>
            <w:color w:val="0000FF"/>
          </w:rPr>
          <w:t>разделах 2</w:t>
        </w:r>
      </w:hyperlink>
      <w:r>
        <w:t xml:space="preserve">, </w:t>
      </w:r>
      <w:hyperlink w:anchor="P71">
        <w:r>
          <w:rPr>
            <w:color w:val="0000FF"/>
          </w:rPr>
          <w:t>3</w:t>
        </w:r>
      </w:hyperlink>
      <w:r>
        <w:t xml:space="preserve"> настоящего Порядка;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5.4.2. несоответствие предоставленных Заявителем документов требованиям, определенным </w:t>
      </w:r>
      <w:hyperlink w:anchor="P92">
        <w:r>
          <w:rPr>
            <w:color w:val="0000FF"/>
          </w:rPr>
          <w:t>пунктами 4.3</w:t>
        </w:r>
      </w:hyperlink>
      <w:r>
        <w:t xml:space="preserve"> и </w:t>
      </w:r>
      <w:hyperlink w:anchor="P101">
        <w:r>
          <w:rPr>
            <w:color w:val="0000FF"/>
          </w:rPr>
          <w:t>4.4</w:t>
        </w:r>
      </w:hyperlink>
      <w:r>
        <w:t xml:space="preserve"> настоящего Порядка или непредставление (предоставление не в полном объеме) указанных документов;</w:t>
      </w:r>
    </w:p>
    <w:p w:rsidR="00A92BC8" w:rsidRDefault="00A92BC8">
      <w:pPr>
        <w:pStyle w:val="ConsPlusNormal"/>
        <w:jc w:val="both"/>
      </w:pPr>
      <w:r>
        <w:t xml:space="preserve">(п. 5.4.2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10.07.2020 N 1212)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5.4.3. наличие в документах, предоставленных Заявителем, недостоверных сведений;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5.4.4. на дату формирования запроса у Заявителя имеется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бюджеты всех уровней и во внебюджетные фонды;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5.5. В случае неперечисления муниципальному образованию Ханты-Мансийского автономного округа - Югры городской округ город Когалым субсидии на софинансирование части расходов на создание, реконструкцию, модернизацию объектов концессионного соглашения, в том числе расходов, предусмотренных в рамках концессионного соглашения в форме платы концедента из бюджета Ханты-Мансийского автономного округа - Югры, Уполномоченный орган в течение 5 рабочих дней, с даты поступления от Департамента жилищно-коммунального комплекса </w:t>
      </w:r>
      <w:r>
        <w:lastRenderedPageBreak/>
        <w:t>и энергетики Ханты-Мансийского автономного округа - Югры письменного отказа в предоставлении субсидии, возвращает Заявителю документы, представленные на получение субсидии.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5.6. Решение об отказе в предоставлении субсидии направляется Уполномоченным органом Заявителю в срок не позднее чем через 5 рабочих дней со дня принятия такого решения.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5.7. При отсутствии оснований для отказа в предоставлении субсидии, на основании решения комиссии, Уполномоченный орган не позднее десятого рабочего дня с даты принятия решения комиссии о предоставлении субсидии, осуществляет перечисление субсидии на расчетный счет или корреспондентский счет, открытый получателям субсидии в учреждениях Центрального банка Российской Федерации или кредитных организациях, указанный в </w:t>
      </w:r>
      <w:hyperlink w:anchor="P366">
        <w:r>
          <w:rPr>
            <w:color w:val="0000FF"/>
          </w:rPr>
          <w:t>сведениях</w:t>
        </w:r>
      </w:hyperlink>
      <w:r>
        <w:t xml:space="preserve"> о получателе субсидии, согласно приложению 4 к настоящему Порядку, в пределах утвержденных на данные цели лимитов бюджетных обязательств.</w:t>
      </w:r>
    </w:p>
    <w:p w:rsidR="00A92BC8" w:rsidRDefault="00A92BC8">
      <w:pPr>
        <w:pStyle w:val="ConsPlusNormal"/>
        <w:jc w:val="both"/>
      </w:pPr>
      <w:r>
        <w:t xml:space="preserve">(п. 5.7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04.06.2020 N 977)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5.8. Исключен. - </w:t>
      </w:r>
      <w:hyperlink r:id="rId52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04.06.2020 N 977.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  <w:outlineLvl w:val="1"/>
      </w:pPr>
      <w:r>
        <w:t>6. Порядок возврата субсидии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 xml:space="preserve">6.1. Субсидия подлежит возврату в бюджет города Когалыма в случаях предоставления получателем субсидии недостоверных сведений в документах, предусмотренных </w:t>
      </w:r>
      <w:hyperlink w:anchor="P92">
        <w:r>
          <w:rPr>
            <w:color w:val="0000FF"/>
          </w:rPr>
          <w:t>пунктами 4.3</w:t>
        </w:r>
      </w:hyperlink>
      <w:r>
        <w:t xml:space="preserve"> и </w:t>
      </w:r>
      <w:hyperlink w:anchor="P101">
        <w:r>
          <w:rPr>
            <w:color w:val="0000FF"/>
          </w:rPr>
          <w:t>4.4</w:t>
        </w:r>
      </w:hyperlink>
      <w:r>
        <w:t xml:space="preserve"> настоящего Порядка.</w:t>
      </w:r>
    </w:p>
    <w:p w:rsidR="00A92BC8" w:rsidRDefault="00A92BC8">
      <w:pPr>
        <w:pStyle w:val="ConsPlusNormal"/>
        <w:jc w:val="both"/>
      </w:pPr>
      <w:r>
        <w:t xml:space="preserve">(п. 6.1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05.12.2018 N 2745)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6.2. В случае принятия решения о возврате средств субсидии Уполномоченный орган в течение 3 рабочих дней направляет получателю субсидии требование о возврате субсидии с указанием причины, послужившей основанием для возврата средств субсидии, размера средств, подлежащих возврату, а также срока, за который необходимо вернуть средства субсидии, и реквизитов для перечисления денежных средств.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6.3. Получатель обязан в течение срока, указанного в требовании перечислить указанную в требовании сумму в бюджет города Когалыма и письменно уведомить Уполномоченный орган о возврате суммы субсидии, приложив копию платежного поручения.</w:t>
      </w:r>
    </w:p>
    <w:p w:rsidR="00A92BC8" w:rsidRDefault="00A92BC8">
      <w:pPr>
        <w:pStyle w:val="ConsPlusNormal"/>
        <w:jc w:val="both"/>
      </w:pPr>
      <w:r>
        <w:t xml:space="preserve">(п. 6.3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05.12.2018 N 2745)</w:t>
      </w:r>
    </w:p>
    <w:p w:rsidR="00A92BC8" w:rsidRDefault="00A92BC8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6.4</w:t>
        </w:r>
      </w:hyperlink>
      <w:r>
        <w:t>. При отказе получателя субсидии от добровольного возврата субсидии, выраженного в непоступлении денежных средств в установленный срок в бюджет города Когалыма, указанные денежные средства взыскиваются в судебном порядке в соответствии с действующим законодательством Российской Федерации.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  <w:outlineLvl w:val="1"/>
      </w:pPr>
      <w:r>
        <w:t>7. Контроль и ответственность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 xml:space="preserve">7.1. Уполномоченный орган, отдел муниципального контроля Администрации города Когалыма, Контрольно-счетная палата города Когалыма проводят обязательную проверку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56">
        <w:r>
          <w:rPr>
            <w:color w:val="0000FF"/>
          </w:rPr>
          <w:t>статьями 268.1</w:t>
        </w:r>
      </w:hyperlink>
      <w:r>
        <w:t xml:space="preserve"> и </w:t>
      </w:r>
      <w:hyperlink r:id="rId5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A92BC8" w:rsidRDefault="00A92BC8">
      <w:pPr>
        <w:pStyle w:val="ConsPlusNormal"/>
        <w:jc w:val="both"/>
      </w:pPr>
      <w:r>
        <w:t xml:space="preserve">(п. 7.1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27.03.2023 N 561)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7.2. В случае выявления нарушений составляется акт о выявленных нарушениях.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7.3. Получатели субсидии несут ответственность за предоставление недостоверной информации при получении субсидии, а также за невыполнение требований по их возврату в </w:t>
      </w:r>
      <w:r>
        <w:lastRenderedPageBreak/>
        <w:t>бюджет города Когалыма в соответствии с действующим законодательством Российской Федерации.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right"/>
        <w:outlineLvl w:val="1"/>
      </w:pPr>
      <w:r>
        <w:t>Приложение 1</w:t>
      </w:r>
    </w:p>
    <w:p w:rsidR="00A92BC8" w:rsidRDefault="00A92BC8">
      <w:pPr>
        <w:pStyle w:val="ConsPlusNormal"/>
        <w:jc w:val="right"/>
      </w:pPr>
      <w:r>
        <w:t>к Порядку предоставления субсидии</w:t>
      </w:r>
    </w:p>
    <w:p w:rsidR="00A92BC8" w:rsidRDefault="00A92BC8">
      <w:pPr>
        <w:pStyle w:val="ConsPlusNormal"/>
        <w:jc w:val="right"/>
      </w:pPr>
      <w:r>
        <w:t>концессионеру на создание, реконструкцию,</w:t>
      </w:r>
    </w:p>
    <w:p w:rsidR="00A92BC8" w:rsidRDefault="00A92BC8">
      <w:pPr>
        <w:pStyle w:val="ConsPlusNormal"/>
        <w:jc w:val="right"/>
      </w:pPr>
      <w:r>
        <w:t>модернизацию объектов коммунальной</w:t>
      </w:r>
    </w:p>
    <w:p w:rsidR="00A92BC8" w:rsidRDefault="00A92BC8">
      <w:pPr>
        <w:pStyle w:val="ConsPlusNormal"/>
        <w:jc w:val="right"/>
      </w:pPr>
      <w:r>
        <w:t>инфраструктуры города Когалыма,</w:t>
      </w:r>
    </w:p>
    <w:p w:rsidR="00A92BC8" w:rsidRDefault="00A92BC8">
      <w:pPr>
        <w:pStyle w:val="ConsPlusNormal"/>
        <w:jc w:val="right"/>
      </w:pPr>
      <w:r>
        <w:t>в том числе на возмещение понесенных затрат</w:t>
      </w:r>
    </w:p>
    <w:p w:rsidR="00A92BC8" w:rsidRDefault="00A92BC8">
      <w:pPr>
        <w:pStyle w:val="ConsPlusNormal"/>
        <w:jc w:val="right"/>
      </w:pPr>
      <w:r>
        <w:t>концессионера при выполнении мероприятий,</w:t>
      </w:r>
    </w:p>
    <w:p w:rsidR="00A92BC8" w:rsidRDefault="00A92BC8">
      <w:pPr>
        <w:pStyle w:val="ConsPlusNormal"/>
        <w:jc w:val="right"/>
      </w:pPr>
      <w:r>
        <w:t>предусмотренных концессионным соглашением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</w:pPr>
      <w:bookmarkStart w:id="8" w:name="P172"/>
      <w:bookmarkEnd w:id="8"/>
      <w:r>
        <w:t>ПОЛОЖЕНИЕ</w:t>
      </w:r>
    </w:p>
    <w:p w:rsidR="00A92BC8" w:rsidRDefault="00A92BC8">
      <w:pPr>
        <w:pStyle w:val="ConsPlusTitle"/>
        <w:jc w:val="center"/>
      </w:pPr>
      <w:r>
        <w:t>О КОМИССИИ ПО ПРЕДОСТАВЛЕНИЮ СУБСИДИИ НА СОФИНАНСИРОВАНИЕ</w:t>
      </w:r>
    </w:p>
    <w:p w:rsidR="00A92BC8" w:rsidRDefault="00A92BC8">
      <w:pPr>
        <w:pStyle w:val="ConsPlusTitle"/>
        <w:jc w:val="center"/>
      </w:pPr>
      <w:r>
        <w:t>ЧАСТИ РАСХОДОВ НА СОЗДАНИЕ, РЕКОНСТРУКЦИЮ, МОДЕРНИЗАЦИЮ</w:t>
      </w:r>
    </w:p>
    <w:p w:rsidR="00A92BC8" w:rsidRDefault="00A92BC8">
      <w:pPr>
        <w:pStyle w:val="ConsPlusTitle"/>
        <w:jc w:val="center"/>
      </w:pPr>
      <w:r>
        <w:t>ОБЪЕКТОВ КОНЦЕССИОННОГО СОГЛАШЕНИЯ, В ТОМ ЧИСЛЕ РАСХОДОВ,</w:t>
      </w:r>
    </w:p>
    <w:p w:rsidR="00A92BC8" w:rsidRDefault="00A92BC8">
      <w:pPr>
        <w:pStyle w:val="ConsPlusTitle"/>
        <w:jc w:val="center"/>
      </w:pPr>
      <w:r>
        <w:t>ПРЕДУСМОТРЕННЫХ В РАМКАХ КОНЦЕССИОННОГО СОГЛАШЕНИЯ</w:t>
      </w:r>
    </w:p>
    <w:p w:rsidR="00A92BC8" w:rsidRDefault="00A92BC8">
      <w:pPr>
        <w:pStyle w:val="ConsPlusTitle"/>
        <w:jc w:val="center"/>
      </w:pPr>
      <w:r>
        <w:t>В ФОРМЕ ПЛАТЫ КОНЦЕДЕНТА</w:t>
      </w:r>
    </w:p>
    <w:p w:rsidR="00A92BC8" w:rsidRDefault="00A92B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92B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05.12.2018 </w:t>
            </w:r>
            <w:hyperlink r:id="rId59">
              <w:r>
                <w:rPr>
                  <w:color w:val="0000FF"/>
                </w:rPr>
                <w:t>N 2745</w:t>
              </w:r>
            </w:hyperlink>
            <w:r>
              <w:rPr>
                <w:color w:val="392C69"/>
              </w:rPr>
              <w:t>,</w:t>
            </w:r>
          </w:p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 xml:space="preserve">04.06.2020 </w:t>
            </w:r>
            <w:hyperlink r:id="rId60">
              <w:r>
                <w:rPr>
                  <w:color w:val="0000FF"/>
                </w:rPr>
                <w:t>N 977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</w:tr>
    </w:tbl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  <w:outlineLvl w:val="2"/>
      </w:pPr>
      <w:r>
        <w:t>1. Общие положения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>1.1. Комиссия по предоставлению субсидии на софинансирование части расходов на создание, реконструкцию, модернизацию объектов концессионного соглашения, в том числе расходов, предусмотренных в рамках концессионного соглашения в форме платы концедента (далее - Комиссия) создается при Администрации города Когалыма в целях рассмотрения заявок, поступивших от Заявителей, представленных Уполномоченным органом по итогам проверки документов на возмещении части расходов концессионера по созданию, реконструкции, модернизации объектов концессионного соглашения.</w:t>
      </w:r>
    </w:p>
    <w:p w:rsidR="00A92BC8" w:rsidRDefault="00A92BC8">
      <w:pPr>
        <w:pStyle w:val="ConsPlusNormal"/>
        <w:jc w:val="both"/>
      </w:pPr>
      <w:r>
        <w:t xml:space="preserve">(п. 1.1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05.12.2018 N 2745)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1.2. Комиссия в своей деятельности руководствуется действующим законодательством Российской Федерации, нормативными правовыми актами Ханты-Мансийского автономного округа - Югры, муниципальными правовыми актами города Когалыма, действующей нормативно-технической документацией, а также Положением о комиссии по вопросу предоставления субсидии организациям, участвующим в инвестиционных проектах, реализуемых на основе концессионных соглашений в сфере жилищно-коммунального комплекса, в целях возмещения части расходов по созданию, реконструкции, модернизации объектов коммунальной инфраструктуры (далее - Положение).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  <w:outlineLvl w:val="2"/>
      </w:pPr>
      <w:r>
        <w:t>2. Функции Комиссии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>2.1. Основными функциями Комиссии являются: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2.1.1. Рассмотрение заявок на получение субсидии организациями, участвующими в инвестиционных проектах, реализуемых на основе концессионных соглашений в сфере жилищно-</w:t>
      </w:r>
      <w:r>
        <w:lastRenderedPageBreak/>
        <w:t>коммунального комплекса, на возмещение части расходов по созданию, реконструкции, модернизации объектов коммунальной инфраструктуры.</w:t>
      </w:r>
    </w:p>
    <w:p w:rsidR="00A92BC8" w:rsidRDefault="00A92BC8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05.12.2018 N 2745)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2.1.2. Формирование предложения (решения) о предоставлении субсидии, либо об отказе в предоставлении субсидии и направление предложения (решения) на рассмотрение главе города Когалыма.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  <w:outlineLvl w:val="2"/>
      </w:pPr>
      <w:r>
        <w:t>3. Права Комиссии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>3.1. В рамках реализации функций Комиссия: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3.1.1. Направляет запросы по вопросам, относящимся к компетенции Комиссии, в соответствующие органы государственной власти, органы местного самоуправления и организации независимо от форм собственности и ведомственной принадлежности;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3.1.2. Привлекает для реализации основных функций в случае необходимости представителей органов государственной власти и местного самоуправления, организаций независимо от форм собственности.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  <w:outlineLvl w:val="2"/>
      </w:pPr>
      <w:r>
        <w:t>4. Организация и порядок работы Комиссии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>4.1. Комиссия действует в составе председателя и пяти членов Комиссии.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4.2. Работа Комиссии осуществляется путем личного участия ее членов в рассмотрении вопросов (в случае болезни члена Комиссии, а также по иным уважительным причинам для участия в ее работе может быть направлено замещающее его лицо).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4.3. Комиссию возглавляет Председатель, осуществляющий общее руководство деятельностью Комиссии в соответствии с настоящим Положением. В отсутствие Председателя Комиссии деятельностью Комиссии руководит заместитель председателя Комиссии.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4.4. Председатель Комиссии (заместитель председателя Комиссии в случае отсутствия Председателя Комиссии):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4.4.1. определяет дату заседания Комиссии;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4.4.2. организует работу Комиссии, формирует повестку дня и ведет заседание;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4.5. Секретарь Комиссии: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4.5.1. принимает предложения и иные материалы, выносимые на рассмотрение Комиссии;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4.5.2. осуществляет взаимодействие со всеми членами Комиссии;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4.5.3. организует заседания Комиссии;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4.5.4. по поручению Председателя Комиссии (заместителя председателя Комиссии) готовит приглашение на заседание Комиссии, которое рассылается членам Комиссии не позднее чем за один день до заседания Комиссии, с указанием даты, времени и места проведения заседания Комиссии, а также вопросов, выносимых на ее рассмотрение;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4.5.5. выполняет иную работу по техническому обеспечению деятельности Комиссии.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4.6. Заседания Комиссии проводятся по мере поступления заявлений на получение субсидии из бюджета города Когалыма Заявителям, участвующим в инвестиционных проектах, реализуемых </w:t>
      </w:r>
      <w:r>
        <w:lastRenderedPageBreak/>
        <w:t>на основе концессионных соглашений в сфере жилищно-коммунального комплекса, в целях возмещения части расходов по созданию, реконструкции, модернизации объектов коммунальной инфраструктуры. Заседание Комиссии считается правомочным, если на нем присутствуют не менее половины членов от утвержденного состава Комиссии.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4.7. Комиссия не позднее 5 рабочих дней формирует решение о предоставлении, либо отказе Заявителю в предоставлении, субсидии на основании </w:t>
      </w:r>
      <w:hyperlink w:anchor="P131">
        <w:r>
          <w:rPr>
            <w:color w:val="0000FF"/>
          </w:rPr>
          <w:t>пункта 5.4</w:t>
        </w:r>
      </w:hyperlink>
      <w:r>
        <w:t xml:space="preserve"> настоящего Порядка и направляет его в Уполномоченный орган.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Решение об отказе Комиссии в предоставлении субсидии должно содержать основания отказа с обязательной ссылкой на выявленное несоответствие.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Решение об отказе в предоставлении субсидии направляется Уполномоченным органом Заявителю в срок не позднее чем через 5 рабочих дней со дня принятия такого решения.</w:t>
      </w:r>
    </w:p>
    <w:p w:rsidR="00A92BC8" w:rsidRDefault="00A92BC8">
      <w:pPr>
        <w:pStyle w:val="ConsPlusNormal"/>
        <w:jc w:val="both"/>
      </w:pPr>
      <w:r>
        <w:t xml:space="preserve">(п. 4.7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05.12.2018 N 2745)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4.8. Решение Комиссии принимается в течение 15 рабочих дней с момента поступления документов в Комиссию.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4.9. Решение Комиссии оформляется протоколом.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4.10. Секретарь Комиссии в течение трех рабочих дней направляет в Уполномоченный орган, подписанный всеми членами Комиссии протокол.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4.11. Протокол Комиссии является основанием для предоставления субсидии или отказа в предоставлении субсидии.</w:t>
      </w:r>
    </w:p>
    <w:p w:rsidR="00A92BC8" w:rsidRDefault="00A92BC8">
      <w:pPr>
        <w:pStyle w:val="ConsPlusNormal"/>
        <w:jc w:val="both"/>
      </w:pPr>
      <w:r>
        <w:t xml:space="preserve">(п. 4.11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04.06.2020 N 977)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  <w:outlineLvl w:val="2"/>
      </w:pPr>
      <w:r>
        <w:t>5. Обязанности членов Комиссии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>5.1. Участие в Комиссии предусматривает обязательное присутствие члена Комиссии на заседаниях Комиссии.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5.2. Член Комиссии, не согласный с решением Комиссии, вправе изложить свое особое мнение в письменной форме в отдельном документе со ссылками на нормы соответствующих правовых актов и направить данный документ Председателю Комиссии. В решении Комиссии делается отметка о наличии особого мнения члена Комиссии.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right"/>
        <w:outlineLvl w:val="1"/>
      </w:pPr>
      <w:r>
        <w:t>Приложение 2</w:t>
      </w:r>
    </w:p>
    <w:p w:rsidR="00A92BC8" w:rsidRDefault="00A92BC8">
      <w:pPr>
        <w:pStyle w:val="ConsPlusNormal"/>
        <w:jc w:val="right"/>
      </w:pPr>
      <w:r>
        <w:t>к Порядку предоставления субсидии</w:t>
      </w:r>
    </w:p>
    <w:p w:rsidR="00A92BC8" w:rsidRDefault="00A92BC8">
      <w:pPr>
        <w:pStyle w:val="ConsPlusNormal"/>
        <w:jc w:val="right"/>
      </w:pPr>
      <w:r>
        <w:t>концессионеру на создание, реконструкцию,</w:t>
      </w:r>
    </w:p>
    <w:p w:rsidR="00A92BC8" w:rsidRDefault="00A92BC8">
      <w:pPr>
        <w:pStyle w:val="ConsPlusNormal"/>
        <w:jc w:val="right"/>
      </w:pPr>
      <w:r>
        <w:t>модернизацию объектов коммунальной</w:t>
      </w:r>
    </w:p>
    <w:p w:rsidR="00A92BC8" w:rsidRDefault="00A92BC8">
      <w:pPr>
        <w:pStyle w:val="ConsPlusNormal"/>
        <w:jc w:val="right"/>
      </w:pPr>
      <w:r>
        <w:t>инфраструктуры города Когалыма,</w:t>
      </w:r>
    </w:p>
    <w:p w:rsidR="00A92BC8" w:rsidRDefault="00A92BC8">
      <w:pPr>
        <w:pStyle w:val="ConsPlusNormal"/>
        <w:jc w:val="right"/>
      </w:pPr>
      <w:r>
        <w:t>в том числе на возмещение понесенных затрат</w:t>
      </w:r>
    </w:p>
    <w:p w:rsidR="00A92BC8" w:rsidRDefault="00A92BC8">
      <w:pPr>
        <w:pStyle w:val="ConsPlusNormal"/>
        <w:jc w:val="right"/>
      </w:pPr>
      <w:r>
        <w:t>концессионера при выполнении мероприятий,</w:t>
      </w:r>
    </w:p>
    <w:p w:rsidR="00A92BC8" w:rsidRDefault="00A92BC8">
      <w:pPr>
        <w:pStyle w:val="ConsPlusNormal"/>
        <w:jc w:val="right"/>
      </w:pPr>
      <w:r>
        <w:t>предусмотренных концессионным соглашением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Title"/>
        <w:jc w:val="center"/>
      </w:pPr>
      <w:bookmarkStart w:id="9" w:name="P244"/>
      <w:bookmarkEnd w:id="9"/>
      <w:r>
        <w:t>СОСТАВ</w:t>
      </w:r>
    </w:p>
    <w:p w:rsidR="00A92BC8" w:rsidRDefault="00A92BC8">
      <w:pPr>
        <w:pStyle w:val="ConsPlusTitle"/>
        <w:jc w:val="center"/>
      </w:pPr>
      <w:r>
        <w:t>КОМИССИИ ПО ВОПРОСУ ПРЕДОСТАВЛЕНИЯ СУБСИДИИ КОНЦЕССИОНЕРУ</w:t>
      </w:r>
    </w:p>
    <w:p w:rsidR="00A92BC8" w:rsidRDefault="00A92BC8">
      <w:pPr>
        <w:pStyle w:val="ConsPlusTitle"/>
        <w:jc w:val="center"/>
      </w:pPr>
      <w:r>
        <w:t>НА СОЗДАНИЕ, РЕКОНСТРУКЦИЮ, МОДЕРНИЗАЦИЮ ОБЪЕКТОВ</w:t>
      </w:r>
    </w:p>
    <w:p w:rsidR="00A92BC8" w:rsidRDefault="00A92BC8">
      <w:pPr>
        <w:pStyle w:val="ConsPlusTitle"/>
        <w:jc w:val="center"/>
      </w:pPr>
      <w:r>
        <w:t>КОММУНАЛЬНОЙ ИНФРАСТРУКТУРЫ ГОРОДА КОГАЛЫМА, В ТОМ ЧИСЛЕ</w:t>
      </w:r>
    </w:p>
    <w:p w:rsidR="00A92BC8" w:rsidRDefault="00A92BC8">
      <w:pPr>
        <w:pStyle w:val="ConsPlusTitle"/>
        <w:jc w:val="center"/>
      </w:pPr>
      <w:r>
        <w:lastRenderedPageBreak/>
        <w:t>НА ВОЗМЕЩЕНИЕ ПОНЕСЕННЫХ ЗАТРАТ КОНЦЕССИОНЕРА ПРИ ВЫПОЛНЕНИИ</w:t>
      </w:r>
    </w:p>
    <w:p w:rsidR="00A92BC8" w:rsidRDefault="00A92BC8">
      <w:pPr>
        <w:pStyle w:val="ConsPlusTitle"/>
        <w:jc w:val="center"/>
      </w:pPr>
      <w:r>
        <w:t>МЕРОПРИЯТИЙ, ПРЕДУСМОТРЕННЫХ КОНЦЕССИОННЫМ СОГЛАШЕНИЕМ</w:t>
      </w:r>
    </w:p>
    <w:p w:rsidR="00A92BC8" w:rsidRDefault="00A92B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92B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14.06.2024 N 1138)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</w:tr>
    </w:tbl>
    <w:p w:rsidR="00A92BC8" w:rsidRDefault="00A92BC8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54"/>
        <w:gridCol w:w="3969"/>
      </w:tblGrid>
      <w:tr w:rsidR="00A92BC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  <w:r>
              <w:t>Заместитель главы города Когалыма, курирующий вопросы капитального строительства и жилищно-коммунального хозяйства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  <w:jc w:val="both"/>
            </w:pPr>
            <w:r>
              <w:t>председатель комиссии;</w:t>
            </w:r>
          </w:p>
        </w:tc>
      </w:tr>
      <w:tr w:rsidR="00A92BC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  <w:r>
              <w:t>Директор муниципального казенного учреждения "Управление капитального строительства и жилищно-коммунального комплекса города Когалыма"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  <w:r>
              <w:t>заместитель председателя комиссии;</w:t>
            </w:r>
          </w:p>
        </w:tc>
      </w:tr>
      <w:tr w:rsidR="00A92BC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  <w:r>
              <w:t>Начальник отдела жилищно-коммунального комплекса муниципального казенного учреждения "Управление капитального строительства и жилищно-коммунального комплекса города Когалыма"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  <w:r>
              <w:t>секретарь комиссии;</w:t>
            </w:r>
          </w:p>
        </w:tc>
      </w:tr>
      <w:tr w:rsidR="00A92BC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  <w:r>
              <w:t>Члены комиссии: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</w:p>
        </w:tc>
      </w:tr>
      <w:tr w:rsidR="00A92BC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  <w:r>
              <w:t>Заместитель главы города Когалыма, курирующий вопросы экономики и финансов, муниципального заказа, финансово-экономического обеспечения и контроля;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</w:p>
        </w:tc>
      </w:tr>
      <w:tr w:rsidR="00A92BC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  <w:r>
              <w:t>Председатель комитета по управлению муниципальным имуществом Администрации города Когалыма;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</w:p>
        </w:tc>
      </w:tr>
      <w:tr w:rsidR="00A92BC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  <w:r>
              <w:t>Начальник отдела архитектуры и градостроительства Администрации города Когалыма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2BC8" w:rsidRDefault="00A92BC8">
            <w:pPr>
              <w:pStyle w:val="ConsPlusNormal"/>
            </w:pPr>
          </w:p>
        </w:tc>
      </w:tr>
    </w:tbl>
    <w:p w:rsidR="00A92BC8" w:rsidRDefault="00A92BC8">
      <w:pPr>
        <w:pStyle w:val="ConsPlusNormal"/>
        <w:jc w:val="center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right"/>
        <w:outlineLvl w:val="1"/>
      </w:pPr>
      <w:r>
        <w:t>Приложение 3</w:t>
      </w:r>
    </w:p>
    <w:p w:rsidR="00A92BC8" w:rsidRDefault="00A92BC8">
      <w:pPr>
        <w:pStyle w:val="ConsPlusNormal"/>
        <w:jc w:val="right"/>
      </w:pPr>
      <w:r>
        <w:t>к Порядку</w:t>
      </w:r>
    </w:p>
    <w:p w:rsidR="00A92BC8" w:rsidRDefault="00A92BC8">
      <w:pPr>
        <w:pStyle w:val="ConsPlusNormal"/>
        <w:jc w:val="right"/>
      </w:pPr>
      <w:r>
        <w:t>предоставления субсидии</w:t>
      </w:r>
    </w:p>
    <w:p w:rsidR="00A92BC8" w:rsidRDefault="00A92BC8">
      <w:pPr>
        <w:pStyle w:val="ConsPlusNormal"/>
        <w:jc w:val="right"/>
      </w:pPr>
      <w:r>
        <w:t>концессионеру на создание, реконструкцию,</w:t>
      </w:r>
    </w:p>
    <w:p w:rsidR="00A92BC8" w:rsidRDefault="00A92BC8">
      <w:pPr>
        <w:pStyle w:val="ConsPlusNormal"/>
        <w:jc w:val="right"/>
      </w:pPr>
      <w:r>
        <w:t>модернизацию объектов коммунальной</w:t>
      </w:r>
    </w:p>
    <w:p w:rsidR="00A92BC8" w:rsidRDefault="00A92BC8">
      <w:pPr>
        <w:pStyle w:val="ConsPlusNormal"/>
        <w:jc w:val="right"/>
      </w:pPr>
      <w:r>
        <w:t>инфраструктуры города Когалыма,</w:t>
      </w:r>
    </w:p>
    <w:p w:rsidR="00A92BC8" w:rsidRDefault="00A92BC8">
      <w:pPr>
        <w:pStyle w:val="ConsPlusNormal"/>
        <w:jc w:val="right"/>
      </w:pPr>
      <w:r>
        <w:t>в том числе на возмещение понесенных затрат</w:t>
      </w:r>
    </w:p>
    <w:p w:rsidR="00A92BC8" w:rsidRDefault="00A92BC8">
      <w:pPr>
        <w:pStyle w:val="ConsPlusNormal"/>
        <w:jc w:val="right"/>
      </w:pPr>
      <w:r>
        <w:t>концессионера при выполнении мероприятий,</w:t>
      </w:r>
    </w:p>
    <w:p w:rsidR="00A92BC8" w:rsidRDefault="00A92BC8">
      <w:pPr>
        <w:pStyle w:val="ConsPlusNormal"/>
        <w:jc w:val="right"/>
      </w:pPr>
      <w:r>
        <w:t>предусмотренных концессионным соглашением</w:t>
      </w:r>
    </w:p>
    <w:p w:rsidR="00A92BC8" w:rsidRDefault="00A92B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92B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04.06.2020 N 977)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</w:tr>
    </w:tbl>
    <w:p w:rsidR="00A92BC8" w:rsidRDefault="00A92BC8">
      <w:pPr>
        <w:pStyle w:val="ConsPlusNormal"/>
        <w:jc w:val="both"/>
      </w:pPr>
    </w:p>
    <w:p w:rsidR="00A92BC8" w:rsidRDefault="00A92BC8">
      <w:pPr>
        <w:pStyle w:val="ConsPlusNonformat"/>
        <w:jc w:val="both"/>
      </w:pPr>
      <w:bookmarkStart w:id="10" w:name="P291"/>
      <w:bookmarkEnd w:id="10"/>
      <w:r>
        <w:t xml:space="preserve">                                  ЗАЯВКА</w:t>
      </w:r>
    </w:p>
    <w:p w:rsidR="00A92BC8" w:rsidRDefault="00A92BC8">
      <w:pPr>
        <w:pStyle w:val="ConsPlusNonformat"/>
        <w:jc w:val="both"/>
      </w:pPr>
      <w:r>
        <w:t xml:space="preserve">          НА ПРЕДОСТАВЛЕНИЕ СУБСИДИЙ НА ВОЗМЕЩЕНИЕ ЧАСТИ РАСХОДОВ</w:t>
      </w:r>
    </w:p>
    <w:p w:rsidR="00A92BC8" w:rsidRDefault="00A92BC8">
      <w:pPr>
        <w:pStyle w:val="ConsPlusNonformat"/>
        <w:jc w:val="both"/>
      </w:pPr>
      <w:r>
        <w:t xml:space="preserve">             ПО СОЗДАНИЮ, РЕКОНСТРУКЦИИ, МОДЕРНИЗАЦИИ ОБЪЕКТОВ</w:t>
      </w:r>
    </w:p>
    <w:p w:rsidR="00A92BC8" w:rsidRDefault="00A92BC8">
      <w:pPr>
        <w:pStyle w:val="ConsPlusNonformat"/>
        <w:jc w:val="both"/>
      </w:pPr>
      <w:r>
        <w:t xml:space="preserve">             КОНЦЕССИОННОГО СОГЛАШЕНИЯ, В ТОМ ЧИСЛЕ РАСХОДОВ,</w:t>
      </w:r>
    </w:p>
    <w:p w:rsidR="00A92BC8" w:rsidRDefault="00A92BC8">
      <w:pPr>
        <w:pStyle w:val="ConsPlusNonformat"/>
        <w:jc w:val="both"/>
      </w:pPr>
      <w:r>
        <w:t xml:space="preserve">        ПРЕДУСМОТРЕННЫХ В РАМКАХ КОНЦЕССИОННОГО СОГЛАШЕНИЯ В ФОРМЕ</w:t>
      </w:r>
    </w:p>
    <w:p w:rsidR="00A92BC8" w:rsidRDefault="00A92BC8">
      <w:pPr>
        <w:pStyle w:val="ConsPlusNonformat"/>
        <w:jc w:val="both"/>
      </w:pPr>
      <w:r>
        <w:t xml:space="preserve">                             ПЛАТЫ КОНЦЕДЕНТА</w:t>
      </w:r>
    </w:p>
    <w:p w:rsidR="00A92BC8" w:rsidRDefault="00A92BC8">
      <w:pPr>
        <w:pStyle w:val="ConsPlusNonformat"/>
        <w:jc w:val="both"/>
      </w:pPr>
      <w:r>
        <w:t>__________________________________________________________________________,</w:t>
      </w:r>
    </w:p>
    <w:p w:rsidR="00A92BC8" w:rsidRDefault="00A92BC8">
      <w:pPr>
        <w:pStyle w:val="ConsPlusNonformat"/>
        <w:jc w:val="both"/>
      </w:pPr>
      <w:r>
        <w:t xml:space="preserve">            (указывается полное наименование юридического лица</w:t>
      </w:r>
    </w:p>
    <w:p w:rsidR="00A92BC8" w:rsidRDefault="00A92BC8">
      <w:pPr>
        <w:pStyle w:val="ConsPlusNonformat"/>
        <w:jc w:val="both"/>
      </w:pPr>
      <w:r>
        <w:t>в лице ___________________________________________________________________,</w:t>
      </w:r>
    </w:p>
    <w:p w:rsidR="00A92BC8" w:rsidRDefault="00A92BC8">
      <w:pPr>
        <w:pStyle w:val="ConsPlusNonformat"/>
        <w:jc w:val="both"/>
      </w:pPr>
      <w:r>
        <w:t xml:space="preserve">              (указывается полное наименование должности, фамилия,</w:t>
      </w:r>
    </w:p>
    <w:p w:rsidR="00A92BC8" w:rsidRDefault="00A92BC8">
      <w:pPr>
        <w:pStyle w:val="ConsPlusNonformat"/>
        <w:jc w:val="both"/>
      </w:pPr>
      <w:r>
        <w:t xml:space="preserve">                    имя и отчество (при наличии) руководителя)</w:t>
      </w:r>
    </w:p>
    <w:p w:rsidR="00A92BC8" w:rsidRDefault="00A92BC8">
      <w:pPr>
        <w:pStyle w:val="ConsPlusNonformat"/>
        <w:jc w:val="both"/>
      </w:pPr>
      <w:r>
        <w:t>действующего на основании _______________________ от ___ _________ 20___ г.</w:t>
      </w:r>
    </w:p>
    <w:p w:rsidR="00A92BC8" w:rsidRDefault="00A92BC8">
      <w:pPr>
        <w:pStyle w:val="ConsPlusNonformat"/>
        <w:jc w:val="both"/>
      </w:pPr>
      <w:r>
        <w:t>N ________________________________________________________________________,</w:t>
      </w:r>
    </w:p>
    <w:p w:rsidR="00A92BC8" w:rsidRDefault="00A92BC8">
      <w:pPr>
        <w:pStyle w:val="ConsPlusNonformat"/>
        <w:jc w:val="both"/>
      </w:pPr>
      <w:r>
        <w:t xml:space="preserve">           (указывается наименование и регистрационные реквизиты</w:t>
      </w:r>
    </w:p>
    <w:p w:rsidR="00A92BC8" w:rsidRDefault="00A92BC8">
      <w:pPr>
        <w:pStyle w:val="ConsPlusNonformat"/>
        <w:jc w:val="both"/>
      </w:pPr>
      <w:r>
        <w:t xml:space="preserve">          правоустанавливающего документа: устав, свидетельство о</w:t>
      </w:r>
    </w:p>
    <w:p w:rsidR="00A92BC8" w:rsidRDefault="00A92BC8">
      <w:pPr>
        <w:pStyle w:val="ConsPlusNonformat"/>
        <w:jc w:val="both"/>
      </w:pPr>
      <w:r>
        <w:t xml:space="preserve">                  постановке на учет в налоговом органе,</w:t>
      </w:r>
    </w:p>
    <w:p w:rsidR="00A92BC8" w:rsidRDefault="00A92BC8">
      <w:pPr>
        <w:pStyle w:val="ConsPlusNonformat"/>
        <w:jc w:val="both"/>
      </w:pPr>
      <w:r>
        <w:t xml:space="preserve">                           доверенность и т.д.)</w:t>
      </w:r>
    </w:p>
    <w:p w:rsidR="00A92BC8" w:rsidRDefault="00A92BC8">
      <w:pPr>
        <w:pStyle w:val="ConsPlusNonformat"/>
        <w:jc w:val="both"/>
      </w:pPr>
      <w:r>
        <w:t>в рамках реализации концессионного соглашения от ___ _____________ 20___ г.</w:t>
      </w:r>
    </w:p>
    <w:p w:rsidR="00A92BC8" w:rsidRDefault="00A92BC8">
      <w:pPr>
        <w:pStyle w:val="ConsPlusNonformat"/>
        <w:jc w:val="both"/>
      </w:pPr>
      <w:r>
        <w:t>__________________________________________________________________________,</w:t>
      </w:r>
    </w:p>
    <w:p w:rsidR="00A92BC8" w:rsidRDefault="00A92BC8">
      <w:pPr>
        <w:pStyle w:val="ConsPlusNonformat"/>
        <w:jc w:val="both"/>
      </w:pPr>
      <w:r>
        <w:t xml:space="preserve">              (указывается предмет концессионного соглашения)</w:t>
      </w:r>
    </w:p>
    <w:p w:rsidR="00A92BC8" w:rsidRDefault="00A92BC8">
      <w:pPr>
        <w:pStyle w:val="ConsPlusNonformat"/>
        <w:jc w:val="both"/>
      </w:pPr>
      <w:proofErr w:type="gramStart"/>
      <w:r>
        <w:t>изучив  нормативные</w:t>
      </w:r>
      <w:proofErr w:type="gramEnd"/>
      <w:r>
        <w:t xml:space="preserve">  правовые  акты,  регламентирующие  порядок  и  условия</w:t>
      </w:r>
    </w:p>
    <w:p w:rsidR="00A92BC8" w:rsidRDefault="00A92BC8">
      <w:pPr>
        <w:pStyle w:val="ConsPlusNonformat"/>
        <w:jc w:val="both"/>
      </w:pPr>
      <w:proofErr w:type="gramStart"/>
      <w:r>
        <w:t>предоставления  субсидии</w:t>
      </w:r>
      <w:proofErr w:type="gramEnd"/>
      <w:r>
        <w:t>,  просит предоставить субсидию на возмещение части</w:t>
      </w:r>
    </w:p>
    <w:p w:rsidR="00A92BC8" w:rsidRDefault="00A92BC8">
      <w:pPr>
        <w:pStyle w:val="ConsPlusNonformat"/>
        <w:jc w:val="both"/>
      </w:pPr>
      <w:proofErr w:type="gramStart"/>
      <w:r>
        <w:t>расходов  по</w:t>
      </w:r>
      <w:proofErr w:type="gramEnd"/>
      <w:r>
        <w:t xml:space="preserve">  созданию, реконструкции, модернизации объектов концессионного</w:t>
      </w:r>
    </w:p>
    <w:p w:rsidR="00A92BC8" w:rsidRDefault="00A92BC8">
      <w:pPr>
        <w:pStyle w:val="ConsPlusNonformat"/>
        <w:jc w:val="both"/>
      </w:pPr>
      <w:proofErr w:type="gramStart"/>
      <w:r>
        <w:t>соглашения,  в</w:t>
      </w:r>
      <w:proofErr w:type="gramEnd"/>
      <w:r>
        <w:t xml:space="preserve">  том числе расходов, предусмотренных в рамках концессионного</w:t>
      </w:r>
    </w:p>
    <w:p w:rsidR="00A92BC8" w:rsidRDefault="00A92BC8">
      <w:pPr>
        <w:pStyle w:val="ConsPlusNonformat"/>
        <w:jc w:val="both"/>
      </w:pPr>
      <w:r>
        <w:t>соглашения в форме платы концедента.</w:t>
      </w:r>
    </w:p>
    <w:p w:rsidR="00A92BC8" w:rsidRDefault="00A92BC8">
      <w:pPr>
        <w:pStyle w:val="ConsPlusNonformat"/>
        <w:jc w:val="both"/>
      </w:pPr>
      <w:r>
        <w:t>В целях получения субсидии сообщаем следующие сведения:</w:t>
      </w:r>
    </w:p>
    <w:p w:rsidR="00A92BC8" w:rsidRDefault="00A92BC8">
      <w:pPr>
        <w:pStyle w:val="ConsPlusNonformat"/>
        <w:jc w:val="both"/>
      </w:pPr>
    </w:p>
    <w:p w:rsidR="00A92BC8" w:rsidRDefault="00A92BC8">
      <w:pPr>
        <w:pStyle w:val="ConsPlusNonformat"/>
        <w:jc w:val="both"/>
      </w:pPr>
      <w:r>
        <w:t xml:space="preserve">                  I. ОБЩИЕ СВЕДЕНИЯ О ПОЛУЧАТЕЛЕ СУБСИДИИ</w:t>
      </w:r>
    </w:p>
    <w:p w:rsidR="00A92BC8" w:rsidRDefault="00A92BC8">
      <w:pPr>
        <w:pStyle w:val="ConsPlusNonformat"/>
        <w:jc w:val="both"/>
      </w:pPr>
    </w:p>
    <w:p w:rsidR="00A92BC8" w:rsidRDefault="00A92BC8">
      <w:pPr>
        <w:pStyle w:val="ConsPlusNonformat"/>
        <w:jc w:val="both"/>
      </w:pPr>
      <w:r>
        <w:t>ИНН N _______________ от ___ _________ _____ г.,</w:t>
      </w:r>
    </w:p>
    <w:p w:rsidR="00A92BC8" w:rsidRDefault="00A92BC8">
      <w:pPr>
        <w:pStyle w:val="ConsPlusNonformat"/>
        <w:jc w:val="both"/>
      </w:pPr>
      <w:r>
        <w:t>ОГРН N _______________ от ___ _________ _____ г.</w:t>
      </w:r>
    </w:p>
    <w:p w:rsidR="00A92BC8" w:rsidRDefault="00A92BC8">
      <w:pPr>
        <w:pStyle w:val="ConsPlusNonformat"/>
        <w:jc w:val="both"/>
      </w:pPr>
      <w:r>
        <w:t>Юридический адрес: ________________________________________________________</w:t>
      </w:r>
    </w:p>
    <w:p w:rsidR="00A92BC8" w:rsidRDefault="00A92BC8">
      <w:pPr>
        <w:pStyle w:val="ConsPlusNonformat"/>
        <w:jc w:val="both"/>
      </w:pPr>
      <w:r>
        <w:t xml:space="preserve">           (указывается адрес регистрации заявителя в соответствии с ЕГРЮЛ)</w:t>
      </w:r>
    </w:p>
    <w:p w:rsidR="00A92BC8" w:rsidRDefault="00A92BC8">
      <w:pPr>
        <w:pStyle w:val="ConsPlusNonformat"/>
        <w:jc w:val="both"/>
      </w:pPr>
      <w:r>
        <w:t>Фактический адрес осуществления деятельности:</w:t>
      </w:r>
    </w:p>
    <w:p w:rsidR="00A92BC8" w:rsidRDefault="00A92BC8">
      <w:pPr>
        <w:pStyle w:val="ConsPlusNonformat"/>
        <w:jc w:val="both"/>
      </w:pPr>
      <w:r>
        <w:t>___________________________________________________________________________</w:t>
      </w:r>
    </w:p>
    <w:p w:rsidR="00A92BC8" w:rsidRDefault="00A92BC8">
      <w:pPr>
        <w:pStyle w:val="ConsPlusNonformat"/>
        <w:jc w:val="both"/>
      </w:pPr>
      <w:r>
        <w:t>Телефон: ___________________ факс: _________________</w:t>
      </w:r>
    </w:p>
    <w:p w:rsidR="00A92BC8" w:rsidRDefault="00A92BC8">
      <w:pPr>
        <w:pStyle w:val="ConsPlusNonformat"/>
        <w:jc w:val="both"/>
      </w:pPr>
      <w:r>
        <w:t>Адрес электронной почты: __________________________________________________</w:t>
      </w:r>
    </w:p>
    <w:p w:rsidR="00A92BC8" w:rsidRDefault="00A92BC8">
      <w:pPr>
        <w:pStyle w:val="ConsPlusNonformat"/>
        <w:jc w:val="both"/>
      </w:pPr>
      <w:r>
        <w:t xml:space="preserve">Код  и  наименование  основного  вида экономической деятельности по </w:t>
      </w:r>
      <w:hyperlink r:id="rId67">
        <w:r>
          <w:rPr>
            <w:color w:val="0000FF"/>
          </w:rPr>
          <w:t>ОКВЭД</w:t>
        </w:r>
      </w:hyperlink>
      <w:r>
        <w:t xml:space="preserve"> в</w:t>
      </w:r>
    </w:p>
    <w:p w:rsidR="00A92BC8" w:rsidRDefault="00A92BC8">
      <w:pPr>
        <w:pStyle w:val="ConsPlusNonformat"/>
        <w:jc w:val="both"/>
      </w:pPr>
      <w:r>
        <w:t>соответствии с ЕГРЮЛ: _____________________________________________________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ind w:firstLine="540"/>
        <w:jc w:val="both"/>
      </w:pPr>
      <w:r>
        <w:t>Настоящей заявкой подтверждаем следующие сведения о получателе субсидии по состоянию на дату подачи заявки: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бюджеты всех уровней и во внебюджетные фонды;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 xml:space="preserve">-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</w:t>
      </w:r>
      <w:r>
        <w:lastRenderedPageBreak/>
        <w:t>бюджетной системы Российской Федерации, из которого планируется предоставление субсидии в соответствии с настоящим Порядком;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- не проводится процедура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- не должен получать средства из бюджета города Когалыма на основании иных муниципальных нормативных правовых актов города Когалыма на цели, указанные в пункте 1.1 настоящего Порядка;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- отсутствие неисполненных обязательств по заключенным муниципальным контрактам и (или) договорам аренды муниципального имущества города Когалыма.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Даем свое согласие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финансового контроля, проверок соблюдения получателем субсидии условий, целей и порядка их предоставления, Уполномоченным органом, отделом муниципального контроля Администрации города Когалыма, Контрольно-счетной палатой города Когалыма.</w:t>
      </w:r>
    </w:p>
    <w:p w:rsidR="00A92BC8" w:rsidRDefault="00A92BC8">
      <w:pPr>
        <w:pStyle w:val="ConsPlusNormal"/>
        <w:spacing w:before="220"/>
        <w:ind w:firstLine="540"/>
        <w:jc w:val="both"/>
      </w:pPr>
      <w:r>
        <w:t>Гарантируем достоверность информации и сведений, представленных в настоящей заявке, и подтверждаем согласие на право Администрации города Когалыма на обработку, распространение и использование персональных данных, а также иных сведений в отношении получателя субсидии, которые необходимы для предоставления субсидии, в том числе на получение из соответствующих органов необходимых документов и информации.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nformat"/>
        <w:jc w:val="both"/>
      </w:pPr>
      <w:r>
        <w:t>Руководитель организации</w:t>
      </w:r>
    </w:p>
    <w:p w:rsidR="00A92BC8" w:rsidRDefault="00A92BC8">
      <w:pPr>
        <w:pStyle w:val="ConsPlusNonformat"/>
        <w:jc w:val="both"/>
      </w:pPr>
      <w:r>
        <w:t>___________________________________________________________________________</w:t>
      </w:r>
    </w:p>
    <w:p w:rsidR="00A92BC8" w:rsidRDefault="00A92BC8">
      <w:pPr>
        <w:pStyle w:val="ConsPlusNonformat"/>
        <w:jc w:val="both"/>
      </w:pPr>
      <w:r>
        <w:t xml:space="preserve">                              (подпись) (ФИО)</w:t>
      </w:r>
    </w:p>
    <w:p w:rsidR="00A92BC8" w:rsidRDefault="00A92BC8">
      <w:pPr>
        <w:pStyle w:val="ConsPlusNonformat"/>
        <w:jc w:val="both"/>
      </w:pPr>
      <w:r>
        <w:t>Главный бухгалтер</w:t>
      </w:r>
    </w:p>
    <w:p w:rsidR="00A92BC8" w:rsidRDefault="00A92BC8">
      <w:pPr>
        <w:pStyle w:val="ConsPlusNonformat"/>
        <w:jc w:val="both"/>
      </w:pPr>
      <w:r>
        <w:t>___________________________________________________________________________</w:t>
      </w:r>
    </w:p>
    <w:p w:rsidR="00A92BC8" w:rsidRDefault="00A92BC8">
      <w:pPr>
        <w:pStyle w:val="ConsPlusNonformat"/>
        <w:jc w:val="both"/>
      </w:pPr>
      <w:r>
        <w:t xml:space="preserve">                              (подпись) (ФИО)</w:t>
      </w:r>
    </w:p>
    <w:p w:rsidR="00A92BC8" w:rsidRDefault="00A92BC8">
      <w:pPr>
        <w:pStyle w:val="ConsPlusNonformat"/>
        <w:jc w:val="both"/>
      </w:pPr>
      <w:r>
        <w:t>МП</w:t>
      </w:r>
    </w:p>
    <w:p w:rsidR="00A92BC8" w:rsidRDefault="00A92BC8">
      <w:pPr>
        <w:pStyle w:val="ConsPlusNonformat"/>
        <w:jc w:val="both"/>
      </w:pPr>
      <w:r>
        <w:t>__ ____________________ 20__ г.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right"/>
        <w:outlineLvl w:val="1"/>
      </w:pPr>
      <w:r>
        <w:t>Приложение 4</w:t>
      </w:r>
    </w:p>
    <w:p w:rsidR="00A92BC8" w:rsidRDefault="00A92BC8">
      <w:pPr>
        <w:pStyle w:val="ConsPlusNormal"/>
        <w:jc w:val="right"/>
      </w:pPr>
      <w:r>
        <w:t>к Порядку</w:t>
      </w:r>
    </w:p>
    <w:p w:rsidR="00A92BC8" w:rsidRDefault="00A92BC8">
      <w:pPr>
        <w:pStyle w:val="ConsPlusNormal"/>
        <w:jc w:val="right"/>
      </w:pPr>
      <w:r>
        <w:t>предоставления субсидии</w:t>
      </w:r>
    </w:p>
    <w:p w:rsidR="00A92BC8" w:rsidRDefault="00A92BC8">
      <w:pPr>
        <w:pStyle w:val="ConsPlusNormal"/>
        <w:jc w:val="right"/>
      </w:pPr>
      <w:r>
        <w:t>концессионеру на создание, реконструкцию,</w:t>
      </w:r>
    </w:p>
    <w:p w:rsidR="00A92BC8" w:rsidRDefault="00A92BC8">
      <w:pPr>
        <w:pStyle w:val="ConsPlusNormal"/>
        <w:jc w:val="right"/>
      </w:pPr>
      <w:r>
        <w:t>модернизацию объектов коммунальной</w:t>
      </w:r>
    </w:p>
    <w:p w:rsidR="00A92BC8" w:rsidRDefault="00A92BC8">
      <w:pPr>
        <w:pStyle w:val="ConsPlusNormal"/>
        <w:jc w:val="right"/>
      </w:pPr>
      <w:r>
        <w:t>инфраструктуры города Когалыма,</w:t>
      </w:r>
    </w:p>
    <w:p w:rsidR="00A92BC8" w:rsidRDefault="00A92BC8">
      <w:pPr>
        <w:pStyle w:val="ConsPlusNormal"/>
        <w:jc w:val="right"/>
      </w:pPr>
      <w:r>
        <w:t>в том числе на возмещение понесенных затрат</w:t>
      </w:r>
    </w:p>
    <w:p w:rsidR="00A92BC8" w:rsidRDefault="00A92BC8">
      <w:pPr>
        <w:pStyle w:val="ConsPlusNormal"/>
        <w:jc w:val="right"/>
      </w:pPr>
      <w:r>
        <w:t>концессионера при выполнении мероприятий,</w:t>
      </w:r>
    </w:p>
    <w:p w:rsidR="00A92BC8" w:rsidRDefault="00A92BC8">
      <w:pPr>
        <w:pStyle w:val="ConsPlusNormal"/>
        <w:jc w:val="right"/>
      </w:pPr>
      <w:r>
        <w:t>предусмотренных концессионным соглашением</w:t>
      </w:r>
    </w:p>
    <w:p w:rsidR="00A92BC8" w:rsidRDefault="00A92B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92B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2BC8" w:rsidRDefault="00A92B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6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Когалыма от 05.12.2018 N 2745)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C8" w:rsidRDefault="00A92BC8">
            <w:pPr>
              <w:pStyle w:val="ConsPlusNormal"/>
            </w:pPr>
          </w:p>
        </w:tc>
      </w:tr>
    </w:tbl>
    <w:p w:rsidR="00A92BC8" w:rsidRDefault="00A92BC8">
      <w:pPr>
        <w:pStyle w:val="ConsPlusNormal"/>
        <w:jc w:val="both"/>
      </w:pPr>
    </w:p>
    <w:p w:rsidR="00A92BC8" w:rsidRDefault="00A92BC8">
      <w:pPr>
        <w:pStyle w:val="ConsPlusNonformat"/>
        <w:jc w:val="both"/>
      </w:pPr>
      <w:bookmarkStart w:id="11" w:name="P366"/>
      <w:bookmarkEnd w:id="11"/>
      <w:r>
        <w:t xml:space="preserve">                                 Сведения</w:t>
      </w:r>
    </w:p>
    <w:p w:rsidR="00A92BC8" w:rsidRDefault="00A92BC8">
      <w:pPr>
        <w:pStyle w:val="ConsPlusNonformat"/>
        <w:jc w:val="both"/>
      </w:pPr>
      <w:r>
        <w:t xml:space="preserve">                           о получателе субсидии</w:t>
      </w:r>
    </w:p>
    <w:p w:rsidR="00A92BC8" w:rsidRDefault="00A92BC8">
      <w:pPr>
        <w:pStyle w:val="ConsPlusNonformat"/>
        <w:jc w:val="both"/>
      </w:pPr>
    </w:p>
    <w:p w:rsidR="00A92BC8" w:rsidRDefault="00A92BC8">
      <w:pPr>
        <w:pStyle w:val="ConsPlusNonformat"/>
        <w:jc w:val="both"/>
      </w:pPr>
      <w:r>
        <w:t>___________________________________________________________________________</w:t>
      </w:r>
    </w:p>
    <w:p w:rsidR="00A92BC8" w:rsidRDefault="00A92BC8">
      <w:pPr>
        <w:pStyle w:val="ConsPlusNonformat"/>
        <w:jc w:val="both"/>
      </w:pPr>
      <w:r>
        <w:t xml:space="preserve">                 (полное наименование получателя субсидии)</w:t>
      </w:r>
    </w:p>
    <w:p w:rsidR="00A92BC8" w:rsidRDefault="00A92BC8">
      <w:pPr>
        <w:pStyle w:val="ConsPlusNonformat"/>
        <w:jc w:val="both"/>
      </w:pPr>
      <w:r>
        <w:t>___________________________________________________________________________</w:t>
      </w:r>
    </w:p>
    <w:p w:rsidR="00A92BC8" w:rsidRDefault="00A92BC8">
      <w:pPr>
        <w:pStyle w:val="ConsPlusNonformat"/>
        <w:jc w:val="both"/>
      </w:pPr>
      <w:r>
        <w:t xml:space="preserve">               (должность и Ф.И.О. (полностью) руководителя)</w:t>
      </w:r>
    </w:p>
    <w:p w:rsidR="00A92BC8" w:rsidRDefault="00A92BC8">
      <w:pPr>
        <w:pStyle w:val="ConsPlusNonformat"/>
        <w:jc w:val="both"/>
      </w:pPr>
    </w:p>
    <w:p w:rsidR="00A92BC8" w:rsidRDefault="00A92BC8">
      <w:pPr>
        <w:pStyle w:val="ConsPlusNonformat"/>
        <w:jc w:val="both"/>
      </w:pPr>
      <w:r>
        <w:t>ИНН N ________________ от ___ _________ _____ г.,</w:t>
      </w:r>
    </w:p>
    <w:p w:rsidR="00A92BC8" w:rsidRDefault="00A92BC8">
      <w:pPr>
        <w:pStyle w:val="ConsPlusNonformat"/>
        <w:jc w:val="both"/>
      </w:pPr>
      <w:r>
        <w:t>ОГРН N _______________ от ___ _________ _____ г.</w:t>
      </w:r>
    </w:p>
    <w:p w:rsidR="00A92BC8" w:rsidRDefault="00A92BC8">
      <w:pPr>
        <w:pStyle w:val="ConsPlusNonformat"/>
        <w:jc w:val="both"/>
      </w:pPr>
      <w:r>
        <w:t>Расчетный счет N __________________________________________________________</w:t>
      </w:r>
    </w:p>
    <w:p w:rsidR="00A92BC8" w:rsidRDefault="00A92BC8">
      <w:pPr>
        <w:pStyle w:val="ConsPlusNonformat"/>
        <w:jc w:val="both"/>
      </w:pPr>
      <w:r>
        <w:t>в банке ___________________________________________________________________</w:t>
      </w:r>
    </w:p>
    <w:p w:rsidR="00A92BC8" w:rsidRDefault="00A92BC8">
      <w:pPr>
        <w:pStyle w:val="ConsPlusNonformat"/>
        <w:jc w:val="both"/>
      </w:pPr>
      <w:r>
        <w:t>БИК N _____________________</w:t>
      </w:r>
    </w:p>
    <w:p w:rsidR="00A92BC8" w:rsidRDefault="00A92BC8">
      <w:pPr>
        <w:pStyle w:val="ConsPlusNonformat"/>
        <w:jc w:val="both"/>
      </w:pPr>
      <w:r>
        <w:t>корреспондентский счет N __________________________________________________</w:t>
      </w:r>
    </w:p>
    <w:p w:rsidR="00A92BC8" w:rsidRDefault="00A92BC8">
      <w:pPr>
        <w:pStyle w:val="ConsPlusNonformat"/>
        <w:jc w:val="both"/>
      </w:pPr>
    </w:p>
    <w:p w:rsidR="00A92BC8" w:rsidRDefault="00A92BC8">
      <w:pPr>
        <w:pStyle w:val="ConsPlusNonformat"/>
        <w:jc w:val="both"/>
      </w:pPr>
      <w:r>
        <w:t>Руководитель организации</w:t>
      </w:r>
    </w:p>
    <w:p w:rsidR="00A92BC8" w:rsidRDefault="00A92BC8">
      <w:pPr>
        <w:pStyle w:val="ConsPlusNonformat"/>
        <w:jc w:val="both"/>
      </w:pPr>
      <w:r>
        <w:t>___________________________________________________________________________</w:t>
      </w:r>
    </w:p>
    <w:p w:rsidR="00A92BC8" w:rsidRDefault="00A92BC8">
      <w:pPr>
        <w:pStyle w:val="ConsPlusNonformat"/>
        <w:jc w:val="both"/>
      </w:pPr>
      <w:r>
        <w:t xml:space="preserve">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A92BC8" w:rsidRDefault="00A92BC8">
      <w:pPr>
        <w:pStyle w:val="ConsPlusNonformat"/>
        <w:jc w:val="both"/>
      </w:pPr>
      <w:r>
        <w:t>Главный бухгалтер</w:t>
      </w:r>
    </w:p>
    <w:p w:rsidR="00A92BC8" w:rsidRDefault="00A92BC8">
      <w:pPr>
        <w:pStyle w:val="ConsPlusNonformat"/>
        <w:jc w:val="both"/>
      </w:pPr>
      <w:r>
        <w:t>___________________________________________________________________________</w:t>
      </w:r>
    </w:p>
    <w:p w:rsidR="00A92BC8" w:rsidRDefault="00A92BC8">
      <w:pPr>
        <w:pStyle w:val="ConsPlusNonformat"/>
        <w:jc w:val="both"/>
      </w:pPr>
      <w:r>
        <w:t xml:space="preserve">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A92BC8" w:rsidRDefault="00A92BC8">
      <w:pPr>
        <w:pStyle w:val="ConsPlusNonformat"/>
        <w:jc w:val="both"/>
      </w:pPr>
      <w:r>
        <w:t>МП</w:t>
      </w:r>
    </w:p>
    <w:p w:rsidR="00A92BC8" w:rsidRDefault="00A92BC8">
      <w:pPr>
        <w:pStyle w:val="ConsPlusNonformat"/>
        <w:jc w:val="both"/>
      </w:pPr>
      <w:r>
        <w:t>____ __________________ 20___ г.</w:t>
      </w: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jc w:val="both"/>
      </w:pPr>
    </w:p>
    <w:p w:rsidR="00A92BC8" w:rsidRDefault="00A92B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1F76" w:rsidRDefault="00A92BC8">
      <w:bookmarkStart w:id="12" w:name="_GoBack"/>
      <w:bookmarkEnd w:id="12"/>
    </w:p>
    <w:sectPr w:rsidR="00131F76" w:rsidSect="0056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C8"/>
    <w:rsid w:val="00A92BC8"/>
    <w:rsid w:val="00B54FCD"/>
    <w:rsid w:val="00BD3998"/>
    <w:rsid w:val="00B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9A991-693E-4231-80D9-82724B9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2B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2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B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710&amp;dst=103400" TargetMode="External"/><Relationship Id="rId18" Type="http://schemas.openxmlformats.org/officeDocument/2006/relationships/hyperlink" Target="https://login.consultant.ru/link/?req=doc&amp;base=RLAW926&amp;n=246446&amp;dst=100006" TargetMode="External"/><Relationship Id="rId26" Type="http://schemas.openxmlformats.org/officeDocument/2006/relationships/hyperlink" Target="https://login.consultant.ru/link/?req=doc&amp;base=RLAW926&amp;n=246446&amp;dst=100007" TargetMode="External"/><Relationship Id="rId39" Type="http://schemas.openxmlformats.org/officeDocument/2006/relationships/hyperlink" Target="https://login.consultant.ru/link/?req=doc&amp;base=RLAW926&amp;n=304101&amp;dst=100009" TargetMode="External"/><Relationship Id="rId21" Type="http://schemas.openxmlformats.org/officeDocument/2006/relationships/hyperlink" Target="https://login.consultant.ru/link/?req=doc&amp;base=RLAW926&amp;n=135124" TargetMode="External"/><Relationship Id="rId34" Type="http://schemas.openxmlformats.org/officeDocument/2006/relationships/hyperlink" Target="https://login.consultant.ru/link/?req=doc&amp;base=RLAW926&amp;n=304101&amp;dst=100008" TargetMode="External"/><Relationship Id="rId42" Type="http://schemas.openxmlformats.org/officeDocument/2006/relationships/hyperlink" Target="https://login.consultant.ru/link/?req=doc&amp;base=RLAW926&amp;n=200922&amp;dst=100015" TargetMode="External"/><Relationship Id="rId47" Type="http://schemas.openxmlformats.org/officeDocument/2006/relationships/hyperlink" Target="https://login.consultant.ru/link/?req=doc&amp;base=RLAW926&amp;n=276801&amp;dst=100008" TargetMode="External"/><Relationship Id="rId50" Type="http://schemas.openxmlformats.org/officeDocument/2006/relationships/hyperlink" Target="https://login.consultant.ru/link/?req=doc&amp;base=RLAW926&amp;n=215768&amp;dst=100006" TargetMode="External"/><Relationship Id="rId55" Type="http://schemas.openxmlformats.org/officeDocument/2006/relationships/hyperlink" Target="https://login.consultant.ru/link/?req=doc&amp;base=RLAW926&amp;n=200922&amp;dst=100066" TargetMode="External"/><Relationship Id="rId63" Type="http://schemas.openxmlformats.org/officeDocument/2006/relationships/hyperlink" Target="https://login.consultant.ru/link/?req=doc&amp;base=RLAW926&amp;n=200922&amp;dst=100071" TargetMode="External"/><Relationship Id="rId68" Type="http://schemas.openxmlformats.org/officeDocument/2006/relationships/hyperlink" Target="https://login.consultant.ru/link/?req=doc&amp;base=RLAW926&amp;n=200922&amp;dst=100086" TargetMode="External"/><Relationship Id="rId7" Type="http://schemas.openxmlformats.org/officeDocument/2006/relationships/hyperlink" Target="https://login.consultant.ru/link/?req=doc&amp;base=RLAW926&amp;n=194338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00922&amp;dst=100006" TargetMode="External"/><Relationship Id="rId29" Type="http://schemas.openxmlformats.org/officeDocument/2006/relationships/hyperlink" Target="https://login.consultant.ru/link/?req=doc&amp;base=LAW&amp;n=495710&amp;dst=1034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00922&amp;dst=100005" TargetMode="External"/><Relationship Id="rId11" Type="http://schemas.openxmlformats.org/officeDocument/2006/relationships/hyperlink" Target="https://login.consultant.ru/link/?req=doc&amp;base=RLAW926&amp;n=276801&amp;dst=100005" TargetMode="External"/><Relationship Id="rId24" Type="http://schemas.openxmlformats.org/officeDocument/2006/relationships/hyperlink" Target="https://login.consultant.ru/link/?req=doc&amp;base=RLAW926&amp;n=213754&amp;dst=100006" TargetMode="External"/><Relationship Id="rId32" Type="http://schemas.openxmlformats.org/officeDocument/2006/relationships/hyperlink" Target="https://login.consultant.ru/link/?req=doc&amp;base=RLAW926&amp;n=246446&amp;dst=100008" TargetMode="External"/><Relationship Id="rId37" Type="http://schemas.openxmlformats.org/officeDocument/2006/relationships/hyperlink" Target="https://login.consultant.ru/link/?req=doc&amp;base=RLAW926&amp;n=200922&amp;dst=100011" TargetMode="External"/><Relationship Id="rId40" Type="http://schemas.openxmlformats.org/officeDocument/2006/relationships/hyperlink" Target="https://login.consultant.ru/link/?req=doc&amp;base=RLAW926&amp;n=213754&amp;dst=100008" TargetMode="External"/><Relationship Id="rId45" Type="http://schemas.openxmlformats.org/officeDocument/2006/relationships/hyperlink" Target="https://login.consultant.ru/link/?req=doc&amp;base=LAW&amp;n=495710&amp;dst=3704" TargetMode="External"/><Relationship Id="rId53" Type="http://schemas.openxmlformats.org/officeDocument/2006/relationships/hyperlink" Target="https://login.consultant.ru/link/?req=doc&amp;base=RLAW926&amp;n=200922&amp;dst=100062" TargetMode="External"/><Relationship Id="rId58" Type="http://schemas.openxmlformats.org/officeDocument/2006/relationships/hyperlink" Target="https://login.consultant.ru/link/?req=doc&amp;base=RLAW926&amp;n=276801&amp;dst=100009" TargetMode="External"/><Relationship Id="rId66" Type="http://schemas.openxmlformats.org/officeDocument/2006/relationships/hyperlink" Target="https://login.consultant.ru/link/?req=doc&amp;base=RLAW926&amp;n=213754&amp;dst=100019" TargetMode="External"/><Relationship Id="rId5" Type="http://schemas.openxmlformats.org/officeDocument/2006/relationships/hyperlink" Target="https://login.consultant.ru/link/?req=doc&amp;base=RLAW926&amp;n=176462&amp;dst=100005" TargetMode="External"/><Relationship Id="rId15" Type="http://schemas.openxmlformats.org/officeDocument/2006/relationships/hyperlink" Target="https://login.consultant.ru/link/?req=doc&amp;base=RLAW926&amp;n=344641" TargetMode="External"/><Relationship Id="rId23" Type="http://schemas.openxmlformats.org/officeDocument/2006/relationships/hyperlink" Target="https://login.consultant.ru/link/?req=doc&amp;base=RLAW926&amp;n=200922&amp;dst=100006" TargetMode="External"/><Relationship Id="rId28" Type="http://schemas.openxmlformats.org/officeDocument/2006/relationships/hyperlink" Target="https://login.consultant.ru/link/?req=doc&amp;base=RLAW926&amp;n=304101&amp;dst=100007" TargetMode="External"/><Relationship Id="rId36" Type="http://schemas.openxmlformats.org/officeDocument/2006/relationships/hyperlink" Target="https://login.consultant.ru/link/?req=doc&amp;base=RLAW926&amp;n=200922&amp;dst=100009" TargetMode="External"/><Relationship Id="rId49" Type="http://schemas.openxmlformats.org/officeDocument/2006/relationships/hyperlink" Target="https://login.consultant.ru/link/?req=doc&amp;base=RLAW926&amp;n=200922&amp;dst=100045" TargetMode="External"/><Relationship Id="rId57" Type="http://schemas.openxmlformats.org/officeDocument/2006/relationships/hyperlink" Target="https://login.consultant.ru/link/?req=doc&amp;base=LAW&amp;n=495710&amp;dst=3722" TargetMode="External"/><Relationship Id="rId61" Type="http://schemas.openxmlformats.org/officeDocument/2006/relationships/hyperlink" Target="https://login.consultant.ru/link/?req=doc&amp;base=RLAW926&amp;n=200922&amp;dst=100068" TargetMode="External"/><Relationship Id="rId10" Type="http://schemas.openxmlformats.org/officeDocument/2006/relationships/hyperlink" Target="https://login.consultant.ru/link/?req=doc&amp;base=RLAW926&amp;n=246446&amp;dst=100005" TargetMode="External"/><Relationship Id="rId19" Type="http://schemas.openxmlformats.org/officeDocument/2006/relationships/hyperlink" Target="https://login.consultant.ru/link/?req=doc&amp;base=RLAW926&amp;n=276801&amp;dst=100006" TargetMode="External"/><Relationship Id="rId31" Type="http://schemas.openxmlformats.org/officeDocument/2006/relationships/hyperlink" Target="https://login.consultant.ru/link/?req=doc&amp;base=RLAW926&amp;n=200922&amp;dst=100006" TargetMode="External"/><Relationship Id="rId44" Type="http://schemas.openxmlformats.org/officeDocument/2006/relationships/hyperlink" Target="https://login.consultant.ru/link/?req=doc&amp;base=RLAW926&amp;n=200922&amp;dst=100017" TargetMode="External"/><Relationship Id="rId52" Type="http://schemas.openxmlformats.org/officeDocument/2006/relationships/hyperlink" Target="https://login.consultant.ru/link/?req=doc&amp;base=RLAW926&amp;n=213754&amp;dst=100016" TargetMode="External"/><Relationship Id="rId60" Type="http://schemas.openxmlformats.org/officeDocument/2006/relationships/hyperlink" Target="https://login.consultant.ru/link/?req=doc&amp;base=RLAW926&amp;n=213754&amp;dst=100017" TargetMode="External"/><Relationship Id="rId65" Type="http://schemas.openxmlformats.org/officeDocument/2006/relationships/hyperlink" Target="https://login.consultant.ru/link/?req=doc&amp;base=RLAW926&amp;n=304101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15768&amp;dst=100005" TargetMode="External"/><Relationship Id="rId14" Type="http://schemas.openxmlformats.org/officeDocument/2006/relationships/hyperlink" Target="https://login.consultant.ru/link/?req=doc&amp;base=LAW&amp;n=501480" TargetMode="External"/><Relationship Id="rId22" Type="http://schemas.openxmlformats.org/officeDocument/2006/relationships/hyperlink" Target="https://login.consultant.ru/link/?req=doc&amp;base=RLAW926&amp;n=176462&amp;dst=100006" TargetMode="External"/><Relationship Id="rId27" Type="http://schemas.openxmlformats.org/officeDocument/2006/relationships/hyperlink" Target="https://login.consultant.ru/link/?req=doc&amp;base=RLAW926&amp;n=276801&amp;dst=100006" TargetMode="External"/><Relationship Id="rId30" Type="http://schemas.openxmlformats.org/officeDocument/2006/relationships/hyperlink" Target="https://login.consultant.ru/link/?req=doc&amp;base=RLAW926&amp;n=344641" TargetMode="External"/><Relationship Id="rId35" Type="http://schemas.openxmlformats.org/officeDocument/2006/relationships/hyperlink" Target="https://login.consultant.ru/link/?req=doc&amp;base=RLAW926&amp;n=213754&amp;dst=100006" TargetMode="External"/><Relationship Id="rId43" Type="http://schemas.openxmlformats.org/officeDocument/2006/relationships/hyperlink" Target="https://login.consultant.ru/link/?req=doc&amp;base=RLAW926&amp;n=213754&amp;dst=100010" TargetMode="External"/><Relationship Id="rId48" Type="http://schemas.openxmlformats.org/officeDocument/2006/relationships/hyperlink" Target="https://login.consultant.ru/link/?req=doc&amp;base=RLAW926&amp;n=213754&amp;dst=100012" TargetMode="External"/><Relationship Id="rId56" Type="http://schemas.openxmlformats.org/officeDocument/2006/relationships/hyperlink" Target="https://login.consultant.ru/link/?req=doc&amp;base=LAW&amp;n=495710&amp;dst=3704" TargetMode="External"/><Relationship Id="rId64" Type="http://schemas.openxmlformats.org/officeDocument/2006/relationships/hyperlink" Target="https://login.consultant.ru/link/?req=doc&amp;base=RLAW926&amp;n=213754&amp;dst=100017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926&amp;n=213754&amp;dst=100005" TargetMode="External"/><Relationship Id="rId51" Type="http://schemas.openxmlformats.org/officeDocument/2006/relationships/hyperlink" Target="https://login.consultant.ru/link/?req=doc&amp;base=RLAW926&amp;n=213754&amp;dst=1000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04101&amp;dst=100005" TargetMode="External"/><Relationship Id="rId17" Type="http://schemas.openxmlformats.org/officeDocument/2006/relationships/hyperlink" Target="https://login.consultant.ru/link/?req=doc&amp;base=RLAW926&amp;n=194338&amp;dst=100006" TargetMode="External"/><Relationship Id="rId25" Type="http://schemas.openxmlformats.org/officeDocument/2006/relationships/hyperlink" Target="https://login.consultant.ru/link/?req=doc&amp;base=RLAW926&amp;n=215768&amp;dst=100005" TargetMode="External"/><Relationship Id="rId33" Type="http://schemas.openxmlformats.org/officeDocument/2006/relationships/hyperlink" Target="https://login.consultant.ru/link/?req=doc&amp;base=RLAW926&amp;n=276801&amp;dst=100006" TargetMode="External"/><Relationship Id="rId38" Type="http://schemas.openxmlformats.org/officeDocument/2006/relationships/hyperlink" Target="https://login.consultant.ru/link/?req=doc&amp;base=LAW&amp;n=523533&amp;dst=100016" TargetMode="External"/><Relationship Id="rId46" Type="http://schemas.openxmlformats.org/officeDocument/2006/relationships/hyperlink" Target="https://login.consultant.ru/link/?req=doc&amp;base=LAW&amp;n=495710&amp;dst=3722" TargetMode="External"/><Relationship Id="rId59" Type="http://schemas.openxmlformats.org/officeDocument/2006/relationships/hyperlink" Target="https://login.consultant.ru/link/?req=doc&amp;base=RLAW926&amp;n=200922&amp;dst=100067" TargetMode="External"/><Relationship Id="rId67" Type="http://schemas.openxmlformats.org/officeDocument/2006/relationships/hyperlink" Target="https://login.consultant.ru/link/?req=doc&amp;base=LAW&amp;n=529197" TargetMode="External"/><Relationship Id="rId20" Type="http://schemas.openxmlformats.org/officeDocument/2006/relationships/hyperlink" Target="https://login.consultant.ru/link/?req=doc&amp;base=RLAW926&amp;n=304101&amp;dst=100006" TargetMode="External"/><Relationship Id="rId41" Type="http://schemas.openxmlformats.org/officeDocument/2006/relationships/hyperlink" Target="https://login.consultant.ru/link/?req=doc&amp;base=RLAW926&amp;n=200922&amp;dst=100013" TargetMode="External"/><Relationship Id="rId54" Type="http://schemas.openxmlformats.org/officeDocument/2006/relationships/hyperlink" Target="https://login.consultant.ru/link/?req=doc&amp;base=RLAW926&amp;n=200922&amp;dst=100064" TargetMode="External"/><Relationship Id="rId62" Type="http://schemas.openxmlformats.org/officeDocument/2006/relationships/hyperlink" Target="https://login.consultant.ru/link/?req=doc&amp;base=RLAW926&amp;n=200922&amp;dst=100070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6396</Words>
  <Characters>36461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Пилипцова Диана Викторовна</dc:creator>
  <cp:keywords/>
  <dc:description/>
  <cp:lastModifiedBy>Пилипцова Диана Викторовна</cp:lastModifiedBy>
  <cp:revision>1</cp:revision>
  <dcterms:created xsi:type="dcterms:W3CDTF">2026-04-13T10:34:00Z</dcterms:created>
  <dcterms:modified xsi:type="dcterms:W3CDTF">2026-04-13T10:35:00Z</dcterms:modified>
</cp:coreProperties>
</file>