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B8" w:rsidRPr="008350E8" w:rsidRDefault="00CC41B8" w:rsidP="00CC41B8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49"/>
      <w:r w:rsidRPr="008350E8">
        <w:rPr>
          <w:sz w:val="26"/>
          <w:szCs w:val="26"/>
          <w:lang w:eastAsia="en-US"/>
        </w:rPr>
        <w:t>4.1. Социальная сфера (учреждения, обеспеченность)</w:t>
      </w:r>
      <w:bookmarkEnd w:id="0"/>
    </w:p>
    <w:p w:rsidR="00CC41B8" w:rsidRPr="008350E8" w:rsidRDefault="00CC41B8" w:rsidP="00CC41B8">
      <w:pPr>
        <w:ind w:left="2124" w:firstLine="708"/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CC41B8" w:rsidRPr="008350E8" w:rsidRDefault="00CC41B8" w:rsidP="00CC41B8">
      <w:pPr>
        <w:ind w:left="3540" w:firstLine="708"/>
        <w:rPr>
          <w:rFonts w:eastAsiaTheme="minorHAnsi" w:cstheme="minorBidi"/>
          <w:b/>
          <w:sz w:val="26"/>
          <w:szCs w:val="26"/>
          <w:lang w:eastAsia="en-US"/>
        </w:rPr>
      </w:pPr>
      <w:r w:rsidRPr="008350E8">
        <w:rPr>
          <w:rFonts w:eastAsiaTheme="minorHAnsi" w:cstheme="minorBidi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3D72385" wp14:editId="5F7A65D4">
            <wp:simplePos x="0" y="0"/>
            <wp:positionH relativeFrom="column">
              <wp:posOffset>-49434</wp:posOffset>
            </wp:positionH>
            <wp:positionV relativeFrom="paragraph">
              <wp:posOffset>179070</wp:posOffset>
            </wp:positionV>
            <wp:extent cx="1932305" cy="1461770"/>
            <wp:effectExtent l="0" t="0" r="0" b="0"/>
            <wp:wrapTight wrapText="bothSides">
              <wp:wrapPolygon edited="0">
                <wp:start x="639" y="281"/>
                <wp:lineTo x="213" y="4504"/>
                <wp:lineTo x="213" y="19423"/>
                <wp:lineTo x="852" y="21112"/>
                <wp:lineTo x="20656" y="21112"/>
                <wp:lineTo x="21082" y="18860"/>
                <wp:lineTo x="20869" y="1407"/>
                <wp:lineTo x="20656" y="281"/>
                <wp:lineTo x="639" y="281"/>
              </wp:wrapPolygon>
            </wp:wrapTight>
            <wp:docPr id="129026" name="Рисунок 129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61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 w:cstheme="minorBidi"/>
          <w:b/>
          <w:sz w:val="26"/>
          <w:szCs w:val="26"/>
          <w:lang w:eastAsia="en-US"/>
        </w:rPr>
        <w:t xml:space="preserve">            </w:t>
      </w:r>
      <w:r w:rsidRPr="008350E8">
        <w:rPr>
          <w:rFonts w:eastAsiaTheme="minorHAnsi" w:cstheme="minorBidi"/>
          <w:b/>
          <w:sz w:val="26"/>
          <w:szCs w:val="26"/>
          <w:lang w:eastAsia="en-US"/>
        </w:rPr>
        <w:t>Образование:</w:t>
      </w:r>
    </w:p>
    <w:p w:rsidR="00CC41B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-1 учебное заведение профессионального образования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-1 учебное заведение высшего образования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-7 общеобразовательных организаций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-6 дошкольных образовательных организаций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-1 частное образовательное учреждение дополнительного профессионального образования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- 1 частное образовательное учреждение дополнительного образования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- 2 частных детских сада.</w:t>
      </w:r>
    </w:p>
    <w:p w:rsidR="00CC41B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CC41B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CC41B8" w:rsidRPr="008350E8" w:rsidRDefault="00CC41B8" w:rsidP="00CC41B8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8350E8">
        <w:rPr>
          <w:rFonts w:eastAsiaTheme="minorHAnsi" w:cstheme="minorBidi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75A15EEA" wp14:editId="4AC31C3C">
            <wp:simplePos x="0" y="0"/>
            <wp:positionH relativeFrom="column">
              <wp:posOffset>130750</wp:posOffset>
            </wp:positionH>
            <wp:positionV relativeFrom="paragraph">
              <wp:posOffset>68928</wp:posOffset>
            </wp:positionV>
            <wp:extent cx="2005330" cy="1503680"/>
            <wp:effectExtent l="0" t="0" r="0" b="0"/>
            <wp:wrapTight wrapText="bothSides">
              <wp:wrapPolygon edited="0">
                <wp:start x="616" y="274"/>
                <wp:lineTo x="205" y="4378"/>
                <wp:lineTo x="205" y="18334"/>
                <wp:lineTo x="616" y="20797"/>
                <wp:lineTo x="20725" y="20797"/>
                <wp:lineTo x="21135" y="18334"/>
                <wp:lineTo x="20930" y="1368"/>
                <wp:lineTo x="20725" y="274"/>
                <wp:lineTo x="616" y="274"/>
              </wp:wrapPolygon>
            </wp:wrapTight>
            <wp:docPr id="129025" name="Рисунок 129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503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0E8">
        <w:rPr>
          <w:rFonts w:eastAsiaTheme="minorHAnsi" w:cstheme="minorBidi"/>
          <w:b/>
          <w:sz w:val="26"/>
          <w:szCs w:val="26"/>
          <w:lang w:eastAsia="en-US"/>
        </w:rPr>
        <w:t>Здравоохранение:</w:t>
      </w:r>
    </w:p>
    <w:p w:rsidR="00CC41B8" w:rsidRPr="008350E8" w:rsidRDefault="00CC41B8" w:rsidP="00CC41B8">
      <w:pPr>
        <w:ind w:left="3402" w:hanging="141"/>
        <w:rPr>
          <w:rFonts w:eastAsiaTheme="minorHAnsi" w:cstheme="minorBidi"/>
          <w:sz w:val="26"/>
          <w:szCs w:val="26"/>
          <w:lang w:eastAsia="en-US"/>
        </w:rPr>
      </w:pPr>
    </w:p>
    <w:p w:rsidR="00CC41B8" w:rsidRPr="008350E8" w:rsidRDefault="00CC41B8" w:rsidP="00CC41B8">
      <w:pPr>
        <w:ind w:left="3828"/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</w:t>
      </w:r>
      <w:r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8350E8">
        <w:rPr>
          <w:rFonts w:eastAsiaTheme="minorHAnsi" w:cstheme="minorBidi"/>
          <w:sz w:val="26"/>
          <w:szCs w:val="26"/>
          <w:lang w:eastAsia="en-US"/>
        </w:rPr>
        <w:t>1 бюджетное учреждение Ханты-      Мансийского автономного округа – Югры «Когалымская городская больница»</w:t>
      </w:r>
      <w:r w:rsidRPr="008350E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CC41B8" w:rsidRPr="008350E8" w:rsidRDefault="00CC41B8" w:rsidP="00CC41B8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CC41B8" w:rsidRPr="00FC3275" w:rsidRDefault="00CC41B8" w:rsidP="00CC41B8">
      <w:pPr>
        <w:jc w:val="center"/>
        <w:rPr>
          <w:rFonts w:eastAsiaTheme="minorHAnsi" w:cstheme="minorBidi"/>
          <w:b/>
          <w:sz w:val="26"/>
          <w:szCs w:val="26"/>
          <w:highlight w:val="yellow"/>
          <w:lang w:eastAsia="en-US"/>
        </w:rPr>
      </w:pPr>
    </w:p>
    <w:p w:rsidR="00CC41B8" w:rsidRPr="00FC3275" w:rsidRDefault="00CC41B8" w:rsidP="00CC41B8">
      <w:pPr>
        <w:jc w:val="center"/>
        <w:rPr>
          <w:rFonts w:eastAsiaTheme="minorHAnsi" w:cstheme="minorBidi"/>
          <w:b/>
          <w:sz w:val="26"/>
          <w:szCs w:val="26"/>
          <w:highlight w:val="yellow"/>
          <w:lang w:eastAsia="en-US"/>
        </w:rPr>
      </w:pPr>
    </w:p>
    <w:p w:rsidR="00CC41B8" w:rsidRPr="00FC3275" w:rsidRDefault="00CC41B8" w:rsidP="00CC41B8">
      <w:pPr>
        <w:jc w:val="center"/>
        <w:rPr>
          <w:rFonts w:eastAsiaTheme="minorHAnsi" w:cstheme="minorBidi"/>
          <w:b/>
          <w:sz w:val="26"/>
          <w:szCs w:val="26"/>
          <w:highlight w:val="yellow"/>
          <w:lang w:eastAsia="en-US"/>
        </w:rPr>
      </w:pPr>
    </w:p>
    <w:p w:rsidR="00CC41B8" w:rsidRPr="008350E8" w:rsidRDefault="00CC41B8" w:rsidP="00CC41B8">
      <w:pPr>
        <w:ind w:left="2832" w:firstLine="708"/>
        <w:jc w:val="center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b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3A1F12EC" wp14:editId="5525BB81">
            <wp:simplePos x="0" y="0"/>
            <wp:positionH relativeFrom="column">
              <wp:posOffset>114300</wp:posOffset>
            </wp:positionH>
            <wp:positionV relativeFrom="paragraph">
              <wp:posOffset>167005</wp:posOffset>
            </wp:positionV>
            <wp:extent cx="2036445" cy="1423035"/>
            <wp:effectExtent l="0" t="0" r="0" b="0"/>
            <wp:wrapTight wrapText="bothSides">
              <wp:wrapPolygon edited="0">
                <wp:start x="1212" y="0"/>
                <wp:lineTo x="606" y="867"/>
                <wp:lineTo x="202" y="2892"/>
                <wp:lineTo x="202" y="19084"/>
                <wp:lineTo x="606" y="21108"/>
                <wp:lineTo x="20812" y="21108"/>
                <wp:lineTo x="21014" y="20530"/>
                <wp:lineTo x="21014" y="1157"/>
                <wp:lineTo x="20206" y="0"/>
                <wp:lineTo x="1212" y="0"/>
              </wp:wrapPolygon>
            </wp:wrapTight>
            <wp:docPr id="129024" name="Рисунок 129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423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0E8">
        <w:rPr>
          <w:rFonts w:eastAsiaTheme="minorHAnsi" w:cstheme="minorBidi"/>
          <w:b/>
          <w:sz w:val="26"/>
          <w:szCs w:val="26"/>
          <w:lang w:eastAsia="en-US"/>
        </w:rPr>
        <w:t>Физическая культура</w:t>
      </w:r>
      <w:r w:rsidRPr="008350E8">
        <w:rPr>
          <w:rFonts w:eastAsiaTheme="minorHAnsi" w:cstheme="minorBidi"/>
          <w:sz w:val="26"/>
          <w:szCs w:val="26"/>
          <w:lang w:eastAsia="en-US"/>
        </w:rPr>
        <w:t>:</w:t>
      </w:r>
    </w:p>
    <w:p w:rsidR="00CC41B8" w:rsidRPr="008350E8" w:rsidRDefault="00CC41B8" w:rsidP="00CC41B8">
      <w:pPr>
        <w:rPr>
          <w:rFonts w:eastAsiaTheme="minorHAnsi" w:cstheme="minorBidi"/>
          <w:sz w:val="26"/>
          <w:szCs w:val="26"/>
          <w:lang w:eastAsia="en-US"/>
        </w:rPr>
      </w:pP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- 60 спортивных залов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 xml:space="preserve">- 1 лыжная база с </w:t>
      </w:r>
      <w:proofErr w:type="spellStart"/>
      <w:r w:rsidRPr="008350E8">
        <w:rPr>
          <w:rFonts w:eastAsiaTheme="minorHAnsi" w:cstheme="minorBidi"/>
          <w:sz w:val="26"/>
          <w:szCs w:val="26"/>
          <w:lang w:eastAsia="en-US"/>
        </w:rPr>
        <w:t>лыжероллерной</w:t>
      </w:r>
      <w:proofErr w:type="spellEnd"/>
      <w:r w:rsidRPr="008350E8">
        <w:rPr>
          <w:rFonts w:eastAsiaTheme="minorHAnsi" w:cstheme="minorBidi"/>
          <w:sz w:val="26"/>
          <w:szCs w:val="26"/>
          <w:lang w:eastAsia="en-US"/>
        </w:rPr>
        <w:t xml:space="preserve"> трассой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- 5 плавательных бассейнов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- 3 крытых объекта с искусственным льдом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- 59 плоскостных спортивных сооружений, из них: 1 футбольное поле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- 2 стрелковых тира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>- 31 помещение спортивного назначения</w:t>
      </w:r>
    </w:p>
    <w:p w:rsidR="00CC41B8" w:rsidRPr="008350E8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8350E8">
        <w:rPr>
          <w:rFonts w:eastAsiaTheme="minorHAnsi" w:cstheme="minorBidi"/>
          <w:sz w:val="26"/>
          <w:szCs w:val="26"/>
          <w:lang w:eastAsia="en-US"/>
        </w:rPr>
        <w:t xml:space="preserve">- 10 объектов городской и рекреационной инфраструктуры, приспособленные для занятий физической культурой и спортом </w:t>
      </w:r>
    </w:p>
    <w:p w:rsidR="00CC41B8" w:rsidRDefault="00CC41B8" w:rsidP="00CC41B8">
      <w:pPr>
        <w:rPr>
          <w:rFonts w:eastAsiaTheme="minorHAnsi" w:cstheme="minorBidi"/>
          <w:sz w:val="26"/>
          <w:szCs w:val="26"/>
          <w:highlight w:val="yellow"/>
          <w:lang w:eastAsia="en-US"/>
        </w:rPr>
      </w:pPr>
    </w:p>
    <w:p w:rsidR="00CC41B8" w:rsidRPr="00FC3275" w:rsidRDefault="00CC41B8" w:rsidP="00CC41B8">
      <w:pPr>
        <w:rPr>
          <w:rFonts w:eastAsiaTheme="minorHAnsi" w:cstheme="minorBidi"/>
          <w:sz w:val="26"/>
          <w:szCs w:val="26"/>
          <w:highlight w:val="yellow"/>
          <w:lang w:eastAsia="en-US"/>
        </w:rPr>
      </w:pPr>
    </w:p>
    <w:p w:rsidR="00CC41B8" w:rsidRPr="009F5DB4" w:rsidRDefault="00CC41B8" w:rsidP="00CC41B8">
      <w:pPr>
        <w:jc w:val="center"/>
        <w:rPr>
          <w:rFonts w:eastAsiaTheme="minorHAnsi" w:cstheme="minorBidi"/>
          <w:sz w:val="26"/>
          <w:szCs w:val="26"/>
          <w:lang w:eastAsia="en-US"/>
        </w:rPr>
      </w:pPr>
      <w:r w:rsidRPr="009F5DB4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2397208D" wp14:editId="77C88F25">
            <wp:simplePos x="0" y="0"/>
            <wp:positionH relativeFrom="column">
              <wp:posOffset>62230</wp:posOffset>
            </wp:positionH>
            <wp:positionV relativeFrom="paragraph">
              <wp:posOffset>88900</wp:posOffset>
            </wp:positionV>
            <wp:extent cx="2009775" cy="1393190"/>
            <wp:effectExtent l="0" t="0" r="0" b="0"/>
            <wp:wrapTight wrapText="bothSides">
              <wp:wrapPolygon edited="0">
                <wp:start x="614" y="0"/>
                <wp:lineTo x="205" y="5021"/>
                <wp:lineTo x="409" y="20379"/>
                <wp:lineTo x="614" y="20970"/>
                <wp:lineTo x="21088" y="20970"/>
                <wp:lineTo x="21088" y="1181"/>
                <wp:lineTo x="20883" y="0"/>
                <wp:lineTo x="614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93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DB4">
        <w:rPr>
          <w:rFonts w:eastAsiaTheme="minorHAnsi" w:cstheme="minorBidi"/>
          <w:b/>
          <w:sz w:val="26"/>
          <w:szCs w:val="26"/>
          <w:lang w:eastAsia="en-US"/>
        </w:rPr>
        <w:t>Культура:</w:t>
      </w:r>
    </w:p>
    <w:p w:rsidR="00CC41B8" w:rsidRPr="009F5DB4" w:rsidRDefault="00CC41B8" w:rsidP="00CC41B8">
      <w:pPr>
        <w:ind w:left="927"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CC41B8" w:rsidRPr="009F5DB4" w:rsidRDefault="00CC41B8" w:rsidP="00CC41B8">
      <w:pPr>
        <w:ind w:left="927"/>
        <w:jc w:val="both"/>
        <w:rPr>
          <w:rFonts w:eastAsiaTheme="minorHAnsi" w:cstheme="minorBidi"/>
          <w:sz w:val="26"/>
          <w:szCs w:val="26"/>
          <w:lang w:eastAsia="en-US"/>
        </w:rPr>
      </w:pPr>
      <w:r w:rsidRPr="009F5DB4">
        <w:rPr>
          <w:rFonts w:eastAsiaTheme="minorHAnsi" w:cstheme="minorBidi"/>
          <w:sz w:val="26"/>
          <w:szCs w:val="26"/>
          <w:lang w:eastAsia="en-US"/>
        </w:rPr>
        <w:t>-1 учреждение, осуществляющее библиотечное обслуживание населения</w:t>
      </w:r>
    </w:p>
    <w:p w:rsidR="00CC41B8" w:rsidRPr="009F5DB4" w:rsidRDefault="00CC41B8" w:rsidP="00CC41B8">
      <w:pPr>
        <w:ind w:left="720"/>
        <w:jc w:val="both"/>
        <w:rPr>
          <w:rFonts w:eastAsiaTheme="minorHAnsi" w:cstheme="minorBidi"/>
          <w:sz w:val="26"/>
          <w:szCs w:val="26"/>
          <w:lang w:eastAsia="en-US"/>
        </w:rPr>
      </w:pPr>
      <w:r w:rsidRPr="009F5DB4">
        <w:rPr>
          <w:rFonts w:eastAsiaTheme="minorHAnsi" w:cstheme="minorBidi"/>
          <w:sz w:val="26"/>
          <w:szCs w:val="26"/>
          <w:lang w:eastAsia="en-US"/>
        </w:rPr>
        <w:t>- 1 учреждение, осуществляющее музейное обслуживание население</w:t>
      </w:r>
    </w:p>
    <w:p w:rsidR="00CC41B8" w:rsidRPr="009F5DB4" w:rsidRDefault="00CC41B8" w:rsidP="00CC41B8">
      <w:pPr>
        <w:ind w:left="720"/>
        <w:jc w:val="both"/>
        <w:rPr>
          <w:rFonts w:eastAsiaTheme="minorHAnsi" w:cstheme="minorBidi"/>
          <w:sz w:val="26"/>
          <w:szCs w:val="26"/>
          <w:lang w:eastAsia="en-US"/>
        </w:rPr>
      </w:pPr>
      <w:r w:rsidRPr="009F5DB4">
        <w:rPr>
          <w:rFonts w:eastAsiaTheme="minorHAnsi" w:cstheme="minorBidi"/>
          <w:sz w:val="26"/>
          <w:szCs w:val="26"/>
          <w:lang w:eastAsia="en-US"/>
        </w:rPr>
        <w:t>- 1 учреждение культурно-досугового типа</w:t>
      </w:r>
    </w:p>
    <w:p w:rsidR="00CC41B8" w:rsidRPr="009F5DB4" w:rsidRDefault="00CC41B8" w:rsidP="00CC41B8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9F5DB4">
        <w:rPr>
          <w:rFonts w:eastAsiaTheme="minorHAnsi" w:cstheme="minorBidi"/>
          <w:sz w:val="26"/>
          <w:szCs w:val="26"/>
          <w:lang w:eastAsia="en-US"/>
        </w:rPr>
        <w:t>- 1 учреждение, осуществляющее дополнительное образование</w:t>
      </w:r>
    </w:p>
    <w:p w:rsidR="00CC41B8" w:rsidRPr="009F5DB4" w:rsidRDefault="00CC41B8" w:rsidP="00CC41B8">
      <w:pPr>
        <w:rPr>
          <w:rFonts w:eastAsiaTheme="minorHAnsi" w:cstheme="minorBidi"/>
          <w:sz w:val="26"/>
          <w:szCs w:val="26"/>
          <w:lang w:eastAsia="en-US"/>
        </w:rPr>
      </w:pPr>
    </w:p>
    <w:p w:rsidR="00CC41B8" w:rsidRPr="009F5DB4" w:rsidRDefault="00CC41B8" w:rsidP="00CC41B8">
      <w:pPr>
        <w:rPr>
          <w:rFonts w:eastAsiaTheme="minorHAnsi" w:cstheme="minorBidi"/>
          <w:b/>
          <w:sz w:val="26"/>
          <w:szCs w:val="26"/>
          <w:lang w:eastAsia="en-US"/>
        </w:rPr>
      </w:pPr>
      <w:r w:rsidRPr="009F5DB4">
        <w:rPr>
          <w:rFonts w:eastAsiaTheme="minorHAnsi" w:cstheme="minorBidi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 wp14:anchorId="64287B0C" wp14:editId="000557E6">
            <wp:simplePos x="0" y="0"/>
            <wp:positionH relativeFrom="column">
              <wp:posOffset>10795</wp:posOffset>
            </wp:positionH>
            <wp:positionV relativeFrom="paragraph">
              <wp:posOffset>127635</wp:posOffset>
            </wp:positionV>
            <wp:extent cx="2207895" cy="1631315"/>
            <wp:effectExtent l="0" t="0" r="0" b="0"/>
            <wp:wrapTight wrapText="bothSides">
              <wp:wrapPolygon edited="0">
                <wp:start x="559" y="252"/>
                <wp:lineTo x="186" y="4036"/>
                <wp:lineTo x="373" y="20684"/>
                <wp:lineTo x="745" y="21188"/>
                <wp:lineTo x="20687" y="21188"/>
                <wp:lineTo x="21060" y="20684"/>
                <wp:lineTo x="21060" y="1261"/>
                <wp:lineTo x="20873" y="252"/>
                <wp:lineTo x="559" y="252"/>
              </wp:wrapPolygon>
            </wp:wrapTight>
            <wp:docPr id="129027" name="Рисунок 129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631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1B8" w:rsidRPr="009F5DB4" w:rsidRDefault="00CC41B8" w:rsidP="00CC41B8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9F5DB4">
        <w:rPr>
          <w:rFonts w:eastAsiaTheme="minorHAnsi" w:cstheme="minorBidi"/>
          <w:b/>
          <w:sz w:val="26"/>
          <w:szCs w:val="26"/>
          <w:lang w:eastAsia="en-US"/>
        </w:rPr>
        <w:t>Социальная защита:</w:t>
      </w:r>
    </w:p>
    <w:p w:rsidR="00CC41B8" w:rsidRPr="009F5DB4" w:rsidRDefault="00CC41B8" w:rsidP="00CC41B8">
      <w:pPr>
        <w:ind w:firstLine="2835"/>
        <w:rPr>
          <w:rFonts w:eastAsiaTheme="minorHAnsi" w:cstheme="minorBidi"/>
          <w:sz w:val="26"/>
          <w:szCs w:val="26"/>
          <w:lang w:eastAsia="en-US"/>
        </w:rPr>
      </w:pPr>
    </w:p>
    <w:p w:rsidR="00CC41B8" w:rsidRPr="009F5DB4" w:rsidRDefault="00CC41B8" w:rsidP="00CC41B8">
      <w:pPr>
        <w:rPr>
          <w:rFonts w:eastAsiaTheme="minorHAnsi" w:cstheme="minorBidi"/>
          <w:sz w:val="26"/>
          <w:szCs w:val="26"/>
          <w:lang w:eastAsia="en-US"/>
        </w:rPr>
      </w:pPr>
      <w:r w:rsidRPr="009F5DB4">
        <w:rPr>
          <w:rFonts w:eastAsiaTheme="minorHAnsi" w:cstheme="minorBidi"/>
          <w:sz w:val="26"/>
          <w:szCs w:val="26"/>
          <w:lang w:eastAsia="en-US"/>
        </w:rPr>
        <w:t>- 1 управление социальной защиты населения</w:t>
      </w:r>
    </w:p>
    <w:p w:rsidR="00CC41B8" w:rsidRPr="00FC3275" w:rsidRDefault="00CC41B8" w:rsidP="00CC41B8">
      <w:pPr>
        <w:rPr>
          <w:rFonts w:eastAsiaTheme="minorHAnsi" w:cstheme="minorBidi"/>
          <w:sz w:val="26"/>
          <w:szCs w:val="26"/>
          <w:highlight w:val="yellow"/>
          <w:lang w:eastAsia="en-US"/>
        </w:rPr>
      </w:pPr>
    </w:p>
    <w:p w:rsidR="00CC41B8" w:rsidRPr="00FC3275" w:rsidRDefault="00CC41B8" w:rsidP="00CC41B8">
      <w:pPr>
        <w:jc w:val="center"/>
        <w:rPr>
          <w:rFonts w:eastAsiaTheme="minorHAnsi" w:cstheme="minorBidi"/>
          <w:sz w:val="26"/>
          <w:szCs w:val="26"/>
          <w:highlight w:val="yellow"/>
          <w:lang w:eastAsia="en-US"/>
        </w:rPr>
      </w:pPr>
    </w:p>
    <w:p w:rsidR="00CC41B8" w:rsidRPr="00FC3275" w:rsidRDefault="00CC41B8" w:rsidP="00CC41B8">
      <w:pPr>
        <w:jc w:val="center"/>
        <w:rPr>
          <w:rFonts w:eastAsiaTheme="minorHAnsi" w:cstheme="minorBidi"/>
          <w:sz w:val="26"/>
          <w:szCs w:val="26"/>
          <w:highlight w:val="yellow"/>
          <w:lang w:eastAsia="en-US"/>
        </w:rPr>
      </w:pPr>
    </w:p>
    <w:p w:rsidR="00CC41B8" w:rsidRPr="00FC3275" w:rsidRDefault="00CC41B8" w:rsidP="00CC41B8">
      <w:pPr>
        <w:jc w:val="center"/>
        <w:rPr>
          <w:rFonts w:eastAsiaTheme="minorHAnsi" w:cstheme="minorBidi"/>
          <w:sz w:val="26"/>
          <w:szCs w:val="26"/>
          <w:highlight w:val="yellow"/>
          <w:lang w:eastAsia="en-US"/>
        </w:rPr>
      </w:pPr>
    </w:p>
    <w:p w:rsidR="00CC41B8" w:rsidRPr="00FC3275" w:rsidRDefault="00CC41B8" w:rsidP="00CC41B8">
      <w:pPr>
        <w:jc w:val="center"/>
        <w:rPr>
          <w:rFonts w:eastAsiaTheme="minorHAnsi" w:cstheme="minorBidi"/>
          <w:sz w:val="26"/>
          <w:szCs w:val="26"/>
          <w:highlight w:val="yellow"/>
          <w:lang w:eastAsia="en-US"/>
        </w:rPr>
      </w:pPr>
    </w:p>
    <w:p w:rsidR="00CC41B8" w:rsidRPr="00FC3275" w:rsidRDefault="00CC41B8" w:rsidP="00CC41B8">
      <w:pPr>
        <w:jc w:val="center"/>
        <w:rPr>
          <w:rFonts w:eastAsiaTheme="minorHAnsi" w:cstheme="minorBidi"/>
          <w:sz w:val="26"/>
          <w:szCs w:val="26"/>
          <w:highlight w:val="yellow"/>
          <w:lang w:eastAsia="en-US"/>
        </w:rPr>
      </w:pPr>
    </w:p>
    <w:p w:rsidR="00CC41B8" w:rsidRPr="00456E47" w:rsidRDefault="00CC41B8" w:rsidP="00CC41B8">
      <w:pPr>
        <w:jc w:val="center"/>
        <w:rPr>
          <w:rFonts w:eastAsiaTheme="minorHAnsi" w:cstheme="minorBidi"/>
          <w:sz w:val="26"/>
          <w:szCs w:val="26"/>
          <w:lang w:eastAsia="en-US"/>
        </w:rPr>
      </w:pPr>
      <w:r w:rsidRPr="00456E47">
        <w:rPr>
          <w:rFonts w:eastAsiaTheme="minorHAnsi" w:cstheme="minorBidi"/>
          <w:sz w:val="26"/>
          <w:szCs w:val="26"/>
          <w:lang w:eastAsia="en-US"/>
        </w:rPr>
        <w:t>Обеспеченность объектами социальной сферы</w:t>
      </w:r>
    </w:p>
    <w:p w:rsidR="00CC41B8" w:rsidRPr="00FC3275" w:rsidRDefault="00CC41B8" w:rsidP="00CC41B8">
      <w:pPr>
        <w:jc w:val="center"/>
        <w:rPr>
          <w:rFonts w:cstheme="minorBidi"/>
          <w:sz w:val="26"/>
          <w:szCs w:val="26"/>
          <w:highlight w:val="yellow"/>
          <w:lang w:eastAsia="en-US"/>
        </w:rPr>
      </w:pPr>
    </w:p>
    <w:tbl>
      <w:tblPr>
        <w:tblStyle w:val="4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9"/>
        <w:gridCol w:w="3189"/>
        <w:gridCol w:w="2237"/>
      </w:tblGrid>
      <w:tr w:rsidR="00CC41B8" w:rsidRPr="00FC3275" w:rsidTr="0071677F">
        <w:trPr>
          <w:cantSplit/>
        </w:trPr>
        <w:tc>
          <w:tcPr>
            <w:tcW w:w="2097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rPr>
                <w:b/>
              </w:rPr>
              <w:t>Наименование</w:t>
            </w:r>
          </w:p>
        </w:tc>
        <w:tc>
          <w:tcPr>
            <w:tcW w:w="1706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rPr>
                <w:b/>
              </w:rPr>
              <w:t>Фактическая мощность</w:t>
            </w:r>
          </w:p>
        </w:tc>
        <w:tc>
          <w:tcPr>
            <w:tcW w:w="1197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rPr>
                <w:b/>
              </w:rPr>
              <w:t>Обеспеченность в % к нормативу</w:t>
            </w:r>
          </w:p>
        </w:tc>
      </w:tr>
      <w:tr w:rsidR="00CC41B8" w:rsidRPr="00FC3275" w:rsidTr="0071677F">
        <w:trPr>
          <w:cantSplit/>
        </w:trPr>
        <w:tc>
          <w:tcPr>
            <w:tcW w:w="5000" w:type="pct"/>
            <w:gridSpan w:val="3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rPr>
                <w:b/>
              </w:rPr>
              <w:t>Образование</w:t>
            </w:r>
          </w:p>
        </w:tc>
      </w:tr>
      <w:tr w:rsidR="00CC41B8" w:rsidRPr="00FC3275" w:rsidTr="0071677F">
        <w:trPr>
          <w:cantSplit/>
        </w:trPr>
        <w:tc>
          <w:tcPr>
            <w:tcW w:w="2097" w:type="pct"/>
          </w:tcPr>
          <w:p w:rsidR="00CC41B8" w:rsidRPr="00FC3275" w:rsidRDefault="00CC41B8" w:rsidP="0071677F">
            <w:pPr>
              <w:rPr>
                <w:highlight w:val="yellow"/>
              </w:rPr>
            </w:pPr>
            <w:r w:rsidRPr="00BB5D7A">
              <w:t>Обеспеченность местами в дневных общеобразовательных организациях (мест)</w:t>
            </w:r>
          </w:p>
        </w:tc>
        <w:tc>
          <w:tcPr>
            <w:tcW w:w="1706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5 948</w:t>
            </w:r>
          </w:p>
        </w:tc>
        <w:tc>
          <w:tcPr>
            <w:tcW w:w="1197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>
              <w:t>59,6</w:t>
            </w:r>
          </w:p>
        </w:tc>
      </w:tr>
      <w:tr w:rsidR="00CC41B8" w:rsidRPr="00FC3275" w:rsidTr="0071677F">
        <w:trPr>
          <w:cantSplit/>
        </w:trPr>
        <w:tc>
          <w:tcPr>
            <w:tcW w:w="2097" w:type="pct"/>
          </w:tcPr>
          <w:p w:rsidR="00CC41B8" w:rsidRPr="00BB5D7A" w:rsidRDefault="00CC41B8" w:rsidP="0071677F">
            <w:r w:rsidRPr="00BB5D7A">
              <w:t>Обеспеченность местами в дошкольных</w:t>
            </w:r>
          </w:p>
          <w:p w:rsidR="00CC41B8" w:rsidRPr="00FC3275" w:rsidRDefault="00CC41B8" w:rsidP="0071677F">
            <w:pPr>
              <w:rPr>
                <w:highlight w:val="yellow"/>
              </w:rPr>
            </w:pPr>
            <w:r w:rsidRPr="00BB5D7A">
              <w:t>образовательных организациях (мест)</w:t>
            </w:r>
          </w:p>
        </w:tc>
        <w:tc>
          <w:tcPr>
            <w:tcW w:w="1706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4 626</w:t>
            </w:r>
          </w:p>
        </w:tc>
        <w:tc>
          <w:tcPr>
            <w:tcW w:w="1197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101,4</w:t>
            </w:r>
          </w:p>
        </w:tc>
      </w:tr>
      <w:tr w:rsidR="00CC41B8" w:rsidRPr="00FC3275" w:rsidTr="0071677F">
        <w:trPr>
          <w:cantSplit/>
        </w:trPr>
        <w:tc>
          <w:tcPr>
            <w:tcW w:w="5000" w:type="pct"/>
            <w:gridSpan w:val="3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rPr>
                <w:b/>
              </w:rPr>
              <w:t>Здравоохранение</w:t>
            </w:r>
          </w:p>
        </w:tc>
      </w:tr>
      <w:tr w:rsidR="00CC41B8" w:rsidRPr="00FC3275" w:rsidTr="0071677F">
        <w:trPr>
          <w:cantSplit/>
        </w:trPr>
        <w:tc>
          <w:tcPr>
            <w:tcW w:w="2097" w:type="pct"/>
          </w:tcPr>
          <w:p w:rsidR="00CC41B8" w:rsidRPr="00FC3275" w:rsidRDefault="00CC41B8" w:rsidP="0071677F">
            <w:pPr>
              <w:rPr>
                <w:highlight w:val="yellow"/>
              </w:rPr>
            </w:pPr>
            <w:r w:rsidRPr="00BB5D7A">
              <w:t>Укомплектованность медицинским персоналом (человек)</w:t>
            </w:r>
          </w:p>
        </w:tc>
        <w:tc>
          <w:tcPr>
            <w:tcW w:w="1706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375F82">
              <w:t>1 449,5</w:t>
            </w:r>
          </w:p>
        </w:tc>
        <w:tc>
          <w:tcPr>
            <w:tcW w:w="1197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375F82">
              <w:t>92,6</w:t>
            </w:r>
          </w:p>
        </w:tc>
      </w:tr>
      <w:tr w:rsidR="00CC41B8" w:rsidRPr="00FC3275" w:rsidTr="0071677F">
        <w:trPr>
          <w:cantSplit/>
        </w:trPr>
        <w:tc>
          <w:tcPr>
            <w:tcW w:w="2097" w:type="pct"/>
          </w:tcPr>
          <w:p w:rsidR="00CC41B8" w:rsidRPr="00BB5D7A" w:rsidRDefault="00CC41B8" w:rsidP="0071677F">
            <w:r w:rsidRPr="00BB5D7A">
              <w:t>Обеспеченность амбулаторно –</w:t>
            </w:r>
          </w:p>
          <w:p w:rsidR="00CC41B8" w:rsidRPr="00BB5D7A" w:rsidRDefault="00CC41B8" w:rsidP="0071677F">
            <w:r w:rsidRPr="00BB5D7A">
              <w:t>поликлиническими учреждениями</w:t>
            </w:r>
          </w:p>
          <w:p w:rsidR="00CC41B8" w:rsidRPr="00FC3275" w:rsidRDefault="00CC41B8" w:rsidP="0071677F">
            <w:pPr>
              <w:rPr>
                <w:highlight w:val="yellow"/>
              </w:rPr>
            </w:pPr>
            <w:r w:rsidRPr="00BB5D7A">
              <w:t>(посещений в смену на 10 000 человек)</w:t>
            </w:r>
          </w:p>
        </w:tc>
        <w:tc>
          <w:tcPr>
            <w:tcW w:w="1706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1 598</w:t>
            </w:r>
          </w:p>
        </w:tc>
        <w:tc>
          <w:tcPr>
            <w:tcW w:w="1197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99,1</w:t>
            </w:r>
          </w:p>
        </w:tc>
      </w:tr>
      <w:tr w:rsidR="00CC41B8" w:rsidRPr="00FC3275" w:rsidTr="0071677F">
        <w:trPr>
          <w:cantSplit/>
        </w:trPr>
        <w:tc>
          <w:tcPr>
            <w:tcW w:w="5000" w:type="pct"/>
            <w:gridSpan w:val="3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rPr>
                <w:b/>
              </w:rPr>
              <w:t>Культура</w:t>
            </w:r>
          </w:p>
        </w:tc>
      </w:tr>
      <w:tr w:rsidR="00CC41B8" w:rsidRPr="00FC3275" w:rsidTr="0071677F">
        <w:trPr>
          <w:cantSplit/>
        </w:trPr>
        <w:tc>
          <w:tcPr>
            <w:tcW w:w="2097" w:type="pct"/>
          </w:tcPr>
          <w:p w:rsidR="00CC41B8" w:rsidRPr="00BB5D7A" w:rsidRDefault="00CC41B8" w:rsidP="0071677F">
            <w:r w:rsidRPr="00BB5D7A">
              <w:t>Обеспеченность населения услугами</w:t>
            </w:r>
          </w:p>
          <w:p w:rsidR="00CC41B8" w:rsidRPr="00BB5D7A" w:rsidRDefault="00CC41B8" w:rsidP="0071677F">
            <w:r w:rsidRPr="00BB5D7A">
              <w:t>общедоступных библиотек:</w:t>
            </w:r>
          </w:p>
          <w:p w:rsidR="00CC41B8" w:rsidRPr="00BB5D7A" w:rsidRDefault="00CC41B8" w:rsidP="0071677F">
            <w:r w:rsidRPr="00BB5D7A">
              <w:t>- библиотеки (учреждения)</w:t>
            </w:r>
          </w:p>
          <w:p w:rsidR="00CC41B8" w:rsidRPr="00BB5D7A" w:rsidRDefault="00CC41B8" w:rsidP="0071677F">
            <w:r w:rsidRPr="00BB5D7A">
              <w:t xml:space="preserve">- отделы </w:t>
            </w:r>
            <w:proofErr w:type="spellStart"/>
            <w:r w:rsidRPr="00BB5D7A">
              <w:t>внестационарного</w:t>
            </w:r>
            <w:proofErr w:type="spellEnd"/>
            <w:r w:rsidRPr="00BB5D7A">
              <w:t xml:space="preserve"> обслуживания</w:t>
            </w:r>
          </w:p>
          <w:p w:rsidR="00CC41B8" w:rsidRPr="00FC3275" w:rsidRDefault="00CC41B8" w:rsidP="0071677F">
            <w:pPr>
              <w:rPr>
                <w:highlight w:val="yellow"/>
              </w:rPr>
            </w:pPr>
            <w:r w:rsidRPr="00BB5D7A">
              <w:t>(библиотечные пункты)</w:t>
            </w:r>
          </w:p>
        </w:tc>
        <w:tc>
          <w:tcPr>
            <w:tcW w:w="1706" w:type="pct"/>
          </w:tcPr>
          <w:p w:rsidR="00CC41B8" w:rsidRPr="00BB5D7A" w:rsidRDefault="00CC41B8" w:rsidP="0071677F">
            <w:pPr>
              <w:jc w:val="center"/>
            </w:pPr>
          </w:p>
          <w:p w:rsidR="00CC41B8" w:rsidRPr="00BB5D7A" w:rsidRDefault="00CC41B8" w:rsidP="0071677F">
            <w:pPr>
              <w:jc w:val="center"/>
            </w:pPr>
          </w:p>
          <w:p w:rsidR="00CC41B8" w:rsidRPr="00BB5D7A" w:rsidRDefault="00CC41B8" w:rsidP="0071677F">
            <w:pPr>
              <w:jc w:val="center"/>
            </w:pPr>
            <w:r w:rsidRPr="00BB5D7A">
              <w:t>3</w:t>
            </w:r>
          </w:p>
          <w:p w:rsidR="00CC41B8" w:rsidRPr="00BB5D7A" w:rsidRDefault="00CC41B8" w:rsidP="0071677F">
            <w:pPr>
              <w:jc w:val="center"/>
            </w:pPr>
          </w:p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15</w:t>
            </w:r>
          </w:p>
        </w:tc>
        <w:tc>
          <w:tcPr>
            <w:tcW w:w="1197" w:type="pct"/>
          </w:tcPr>
          <w:p w:rsidR="00CC41B8" w:rsidRPr="00BB5D7A" w:rsidRDefault="00CC41B8" w:rsidP="0071677F">
            <w:pPr>
              <w:jc w:val="center"/>
              <w:rPr>
                <w:color w:val="FF0000"/>
              </w:rPr>
            </w:pPr>
          </w:p>
          <w:p w:rsidR="00CC41B8" w:rsidRPr="00BB5D7A" w:rsidRDefault="00CC41B8" w:rsidP="0071677F">
            <w:pPr>
              <w:jc w:val="center"/>
              <w:rPr>
                <w:color w:val="FF0000"/>
              </w:rPr>
            </w:pPr>
          </w:p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>
              <w:t>50</w:t>
            </w:r>
          </w:p>
        </w:tc>
      </w:tr>
      <w:tr w:rsidR="00CC41B8" w:rsidRPr="00FC3275" w:rsidTr="0071677F">
        <w:trPr>
          <w:cantSplit/>
        </w:trPr>
        <w:tc>
          <w:tcPr>
            <w:tcW w:w="2097" w:type="pct"/>
          </w:tcPr>
          <w:p w:rsidR="00CC41B8" w:rsidRPr="00BB5D7A" w:rsidRDefault="00CC41B8" w:rsidP="0071677F">
            <w:r w:rsidRPr="00BB5D7A">
              <w:t>Обеспеченность клубными учреждениями</w:t>
            </w:r>
          </w:p>
          <w:p w:rsidR="00CC41B8" w:rsidRPr="00FC3275" w:rsidRDefault="00CC41B8" w:rsidP="0071677F">
            <w:pPr>
              <w:rPr>
                <w:highlight w:val="yellow"/>
              </w:rPr>
            </w:pPr>
            <w:r w:rsidRPr="00BB5D7A">
              <w:t>(учреждения)</w:t>
            </w:r>
          </w:p>
        </w:tc>
        <w:tc>
          <w:tcPr>
            <w:tcW w:w="1706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3</w:t>
            </w:r>
          </w:p>
        </w:tc>
        <w:tc>
          <w:tcPr>
            <w:tcW w:w="1197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100</w:t>
            </w:r>
          </w:p>
        </w:tc>
      </w:tr>
      <w:tr w:rsidR="00CC41B8" w:rsidRPr="00FC3275" w:rsidTr="0071677F">
        <w:trPr>
          <w:cantSplit/>
        </w:trPr>
        <w:tc>
          <w:tcPr>
            <w:tcW w:w="2097" w:type="pct"/>
          </w:tcPr>
          <w:p w:rsidR="00CC41B8" w:rsidRPr="00BB5D7A" w:rsidRDefault="00CC41B8" w:rsidP="0071677F">
            <w:r w:rsidRPr="00BB5D7A">
              <w:t>Обеспеченность услугами музеев</w:t>
            </w:r>
          </w:p>
          <w:p w:rsidR="00CC41B8" w:rsidRPr="00FC3275" w:rsidRDefault="00CC41B8" w:rsidP="0071677F">
            <w:pPr>
              <w:rPr>
                <w:highlight w:val="yellow"/>
              </w:rPr>
            </w:pPr>
            <w:r w:rsidRPr="00BB5D7A">
              <w:t>(учреждения)</w:t>
            </w:r>
          </w:p>
        </w:tc>
        <w:tc>
          <w:tcPr>
            <w:tcW w:w="1706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2</w:t>
            </w:r>
          </w:p>
        </w:tc>
        <w:tc>
          <w:tcPr>
            <w:tcW w:w="1197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100</w:t>
            </w:r>
          </w:p>
        </w:tc>
      </w:tr>
      <w:tr w:rsidR="00CC41B8" w:rsidRPr="00FC3275" w:rsidTr="0071677F">
        <w:trPr>
          <w:cantSplit/>
        </w:trPr>
        <w:tc>
          <w:tcPr>
            <w:tcW w:w="2097" w:type="pct"/>
          </w:tcPr>
          <w:p w:rsidR="00CC41B8" w:rsidRPr="00BB5D7A" w:rsidRDefault="00CC41B8" w:rsidP="0071677F">
            <w:r>
              <w:t>Обеспеченность театрами</w:t>
            </w:r>
          </w:p>
        </w:tc>
        <w:tc>
          <w:tcPr>
            <w:tcW w:w="1706" w:type="pct"/>
          </w:tcPr>
          <w:p w:rsidR="00CC41B8" w:rsidRPr="00BB5D7A" w:rsidRDefault="00CC41B8" w:rsidP="0071677F">
            <w:pPr>
              <w:jc w:val="center"/>
            </w:pPr>
            <w:r>
              <w:t>1</w:t>
            </w:r>
          </w:p>
        </w:tc>
        <w:tc>
          <w:tcPr>
            <w:tcW w:w="1197" w:type="pct"/>
          </w:tcPr>
          <w:p w:rsidR="00CC41B8" w:rsidRPr="00BB5D7A" w:rsidRDefault="00CC41B8" w:rsidP="0071677F">
            <w:pPr>
              <w:jc w:val="center"/>
            </w:pPr>
            <w:r>
              <w:t>100</w:t>
            </w:r>
          </w:p>
        </w:tc>
      </w:tr>
      <w:tr w:rsidR="00CC41B8" w:rsidRPr="00FC3275" w:rsidTr="0071677F">
        <w:trPr>
          <w:cantSplit/>
        </w:trPr>
        <w:tc>
          <w:tcPr>
            <w:tcW w:w="5000" w:type="pct"/>
            <w:gridSpan w:val="3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rPr>
                <w:b/>
              </w:rPr>
              <w:t>Физическая культура и спорт</w:t>
            </w:r>
          </w:p>
        </w:tc>
      </w:tr>
      <w:tr w:rsidR="00CC41B8" w:rsidRPr="00FC3275" w:rsidTr="0071677F">
        <w:trPr>
          <w:cantSplit/>
        </w:trPr>
        <w:tc>
          <w:tcPr>
            <w:tcW w:w="2097" w:type="pct"/>
          </w:tcPr>
          <w:p w:rsidR="00CC41B8" w:rsidRPr="00BB5D7A" w:rsidRDefault="00CC41B8" w:rsidP="0071677F">
            <w:r w:rsidRPr="00BB5D7A">
              <w:t>Обеспеченность плоскостными</w:t>
            </w:r>
          </w:p>
          <w:p w:rsidR="00CC41B8" w:rsidRPr="00FC3275" w:rsidRDefault="00CC41B8" w:rsidP="0071677F">
            <w:pPr>
              <w:rPr>
                <w:highlight w:val="yellow"/>
              </w:rPr>
            </w:pPr>
            <w:r w:rsidRPr="00BB5D7A">
              <w:t>сооружениями (кв. м на 1 тыс. человек)</w:t>
            </w:r>
          </w:p>
        </w:tc>
        <w:tc>
          <w:tcPr>
            <w:tcW w:w="1706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43 761 кв. м.</w:t>
            </w:r>
          </w:p>
        </w:tc>
        <w:tc>
          <w:tcPr>
            <w:tcW w:w="1197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34,8</w:t>
            </w:r>
          </w:p>
        </w:tc>
      </w:tr>
      <w:tr w:rsidR="00CC41B8" w:rsidRPr="00FC3275" w:rsidTr="0071677F">
        <w:trPr>
          <w:cantSplit/>
        </w:trPr>
        <w:tc>
          <w:tcPr>
            <w:tcW w:w="2097" w:type="pct"/>
          </w:tcPr>
          <w:p w:rsidR="00CC41B8" w:rsidRPr="00BB5D7A" w:rsidRDefault="00CC41B8" w:rsidP="0071677F">
            <w:r w:rsidRPr="00BB5D7A">
              <w:t>Обеспеченность спортивными залами (кв. м</w:t>
            </w:r>
          </w:p>
          <w:p w:rsidR="00CC41B8" w:rsidRPr="00FC3275" w:rsidRDefault="00CC41B8" w:rsidP="0071677F">
            <w:pPr>
              <w:rPr>
                <w:highlight w:val="yellow"/>
              </w:rPr>
            </w:pPr>
            <w:r w:rsidRPr="00BB5D7A">
              <w:t>на 1 тыс. человек)</w:t>
            </w:r>
          </w:p>
        </w:tc>
        <w:tc>
          <w:tcPr>
            <w:tcW w:w="1706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 w:rsidRPr="00BB5D7A">
              <w:t>22 977 кв. м.</w:t>
            </w:r>
          </w:p>
        </w:tc>
        <w:tc>
          <w:tcPr>
            <w:tcW w:w="1197" w:type="pct"/>
          </w:tcPr>
          <w:p w:rsidR="00CC41B8" w:rsidRPr="00FC3275" w:rsidRDefault="00CC41B8" w:rsidP="0071677F">
            <w:pPr>
              <w:jc w:val="center"/>
              <w:rPr>
                <w:highlight w:val="yellow"/>
              </w:rPr>
            </w:pPr>
            <w:r>
              <w:t>101,7</w:t>
            </w:r>
          </w:p>
        </w:tc>
      </w:tr>
      <w:tr w:rsidR="00CC41B8" w:rsidRPr="00FC3275" w:rsidTr="0071677F">
        <w:trPr>
          <w:cantSplit/>
        </w:trPr>
        <w:tc>
          <w:tcPr>
            <w:tcW w:w="2097" w:type="pct"/>
          </w:tcPr>
          <w:p w:rsidR="00CC41B8" w:rsidRPr="00BB5D7A" w:rsidRDefault="00CC41B8" w:rsidP="0071677F">
            <w:r>
              <w:t>Обеспеченность плавательными бассейнами (</w:t>
            </w:r>
            <w:proofErr w:type="spellStart"/>
            <w:r>
              <w:t>кв.м</w:t>
            </w:r>
            <w:proofErr w:type="spellEnd"/>
            <w:r>
              <w:t xml:space="preserve"> на 1 </w:t>
            </w:r>
            <w:proofErr w:type="spellStart"/>
            <w:r>
              <w:t>тыс.человек</w:t>
            </w:r>
            <w:proofErr w:type="spellEnd"/>
            <w:r>
              <w:t>)</w:t>
            </w:r>
          </w:p>
        </w:tc>
        <w:tc>
          <w:tcPr>
            <w:tcW w:w="1706" w:type="pct"/>
          </w:tcPr>
          <w:p w:rsidR="00CC41B8" w:rsidRPr="000158AD" w:rsidRDefault="00CC41B8" w:rsidP="0071677F">
            <w:pPr>
              <w:jc w:val="center"/>
            </w:pPr>
            <w:r w:rsidRPr="000158AD">
              <w:t>782 кв. м.</w:t>
            </w:r>
          </w:p>
        </w:tc>
        <w:tc>
          <w:tcPr>
            <w:tcW w:w="1197" w:type="pct"/>
          </w:tcPr>
          <w:p w:rsidR="00CC41B8" w:rsidRPr="000158AD" w:rsidRDefault="00CC41B8" w:rsidP="0071677F">
            <w:pPr>
              <w:jc w:val="center"/>
            </w:pPr>
            <w:r w:rsidRPr="000158AD">
              <w:t>16,2</w:t>
            </w:r>
          </w:p>
        </w:tc>
      </w:tr>
    </w:tbl>
    <w:p w:rsidR="00CC41B8" w:rsidRPr="00FC3275" w:rsidRDefault="00CC41B8" w:rsidP="00CC41B8">
      <w:pPr>
        <w:spacing w:after="160" w:line="259" w:lineRule="auto"/>
        <w:rPr>
          <w:rFonts w:cstheme="minorBidi"/>
          <w:sz w:val="26"/>
          <w:szCs w:val="26"/>
          <w:highlight w:val="yellow"/>
          <w:lang w:eastAsia="en-US"/>
        </w:rPr>
      </w:pPr>
    </w:p>
    <w:p w:rsidR="009B37EF" w:rsidRPr="00CC41B8" w:rsidRDefault="00CC41B8" w:rsidP="00CC41B8">
      <w:bookmarkStart w:id="1" w:name="_GoBack"/>
      <w:bookmarkEnd w:id="1"/>
    </w:p>
    <w:sectPr w:rsidR="009B37EF" w:rsidRPr="00CC4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E745B"/>
    <w:rsid w:val="00122BE8"/>
    <w:rsid w:val="001B7617"/>
    <w:rsid w:val="00262697"/>
    <w:rsid w:val="003651FE"/>
    <w:rsid w:val="0039038F"/>
    <w:rsid w:val="00414294"/>
    <w:rsid w:val="0044563E"/>
    <w:rsid w:val="00660B7E"/>
    <w:rsid w:val="00671D6B"/>
    <w:rsid w:val="006C5F1A"/>
    <w:rsid w:val="00705C7E"/>
    <w:rsid w:val="00733BF5"/>
    <w:rsid w:val="007951E5"/>
    <w:rsid w:val="008E4C73"/>
    <w:rsid w:val="009C1C8A"/>
    <w:rsid w:val="009E7066"/>
    <w:rsid w:val="00AB58DF"/>
    <w:rsid w:val="00AC4FEA"/>
    <w:rsid w:val="00B227D0"/>
    <w:rsid w:val="00C02B51"/>
    <w:rsid w:val="00CC41B8"/>
    <w:rsid w:val="00D507DB"/>
    <w:rsid w:val="00D550B2"/>
    <w:rsid w:val="00D777C6"/>
    <w:rsid w:val="00D813AE"/>
    <w:rsid w:val="00DE60FF"/>
    <w:rsid w:val="00DF63AD"/>
    <w:rsid w:val="00E734F9"/>
    <w:rsid w:val="00F01223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  <w:style w:type="table" w:customStyle="1" w:styleId="4">
    <w:name w:val="Сетка таблицы4"/>
    <w:basedOn w:val="a1"/>
    <w:next w:val="a6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2026-03-25T04:10:00Z</dcterms:created>
  <dcterms:modified xsi:type="dcterms:W3CDTF">2026-03-25T04:11:00Z</dcterms:modified>
</cp:coreProperties>
</file>