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7F9" w:rsidRDefault="00B657F9" w:rsidP="00B657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bookmarkStart w:id="0" w:name="_GoBack"/>
      <w:bookmarkEnd w:id="0"/>
      <w:r w:rsidRPr="00707821">
        <w:rPr>
          <w:rFonts w:ascii="Times New Roman" w:hAnsi="Times New Roman" w:cs="Times New Roman"/>
          <w:sz w:val="26"/>
          <w:szCs w:val="26"/>
        </w:rPr>
        <w:t xml:space="preserve"> период с 30 октября по 1 ноября 2024 года в городе Уфе состоятся Российский энергетический форум и 30-я юбилейная международная выставка «Энергетика Урала» (далее – соответственно Форум, Выставка).</w:t>
      </w:r>
    </w:p>
    <w:p w:rsidR="00B657F9" w:rsidRDefault="00B657F9" w:rsidP="00B657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7821">
        <w:rPr>
          <w:rFonts w:ascii="Times New Roman" w:hAnsi="Times New Roman" w:cs="Times New Roman"/>
          <w:sz w:val="26"/>
          <w:szCs w:val="26"/>
        </w:rPr>
        <w:t>Организаторами выступают Правительство Республики Башкортостан, Министерство промышленности, энергетики и инноваций Республики Башкортостан, Башкирская выставочная компания.</w:t>
      </w:r>
    </w:p>
    <w:p w:rsidR="00B657F9" w:rsidRDefault="00B657F9" w:rsidP="00B657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7821">
        <w:rPr>
          <w:rFonts w:ascii="Times New Roman" w:hAnsi="Times New Roman" w:cs="Times New Roman"/>
          <w:sz w:val="26"/>
          <w:szCs w:val="26"/>
        </w:rPr>
        <w:t xml:space="preserve">Выставка проходит при традиционной поддержке Министерства промышленности и торговли Российской Федерации. Указанное мероприятие является крупнейшим событием энергетической отрасли России, входит в число лидеров отраслевых </w:t>
      </w:r>
      <w:proofErr w:type="spellStart"/>
      <w:r w:rsidRPr="00707821">
        <w:rPr>
          <w:rFonts w:ascii="Times New Roman" w:hAnsi="Times New Roman" w:cs="Times New Roman"/>
          <w:sz w:val="26"/>
          <w:szCs w:val="26"/>
        </w:rPr>
        <w:t>экспопроектов</w:t>
      </w:r>
      <w:proofErr w:type="spellEnd"/>
      <w:r w:rsidRPr="00707821">
        <w:rPr>
          <w:rFonts w:ascii="Times New Roman" w:hAnsi="Times New Roman" w:cs="Times New Roman"/>
          <w:sz w:val="26"/>
          <w:szCs w:val="26"/>
        </w:rPr>
        <w:t>.</w:t>
      </w:r>
    </w:p>
    <w:p w:rsidR="00B657F9" w:rsidRDefault="00B657F9" w:rsidP="00B657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7821">
        <w:rPr>
          <w:rFonts w:ascii="Times New Roman" w:hAnsi="Times New Roman" w:cs="Times New Roman"/>
          <w:sz w:val="26"/>
          <w:szCs w:val="26"/>
        </w:rPr>
        <w:t xml:space="preserve">На выставочной экспозиции планируют демонстрацию порядка 150-ти предприятий из России и дружественных стран – ведущие отраслевые производители и поставщики энергетического, электротехнического оборудования и </w:t>
      </w:r>
      <w:proofErr w:type="spellStart"/>
      <w:r w:rsidRPr="00707821">
        <w:rPr>
          <w:rFonts w:ascii="Times New Roman" w:hAnsi="Times New Roman" w:cs="Times New Roman"/>
          <w:sz w:val="26"/>
          <w:szCs w:val="26"/>
        </w:rPr>
        <w:t>энергоэффективных</w:t>
      </w:r>
      <w:proofErr w:type="spellEnd"/>
      <w:r w:rsidRPr="00707821">
        <w:rPr>
          <w:rFonts w:ascii="Times New Roman" w:hAnsi="Times New Roman" w:cs="Times New Roman"/>
          <w:sz w:val="26"/>
          <w:szCs w:val="26"/>
        </w:rPr>
        <w:t xml:space="preserve"> технологий.</w:t>
      </w:r>
    </w:p>
    <w:p w:rsidR="00B657F9" w:rsidRDefault="00B657F9" w:rsidP="00B657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7821">
        <w:rPr>
          <w:rFonts w:ascii="Times New Roman" w:hAnsi="Times New Roman" w:cs="Times New Roman"/>
          <w:sz w:val="26"/>
          <w:szCs w:val="26"/>
        </w:rPr>
        <w:t>В рамках деловой программы Форума состоится работа Пленарного заседания «Энергетическая инфраструктура. Новые решения для нового времени» и более 20 отраслевых секций по направлениям: инновационное оборудование и технологии для энергетических объектов электросетевого комплекса, международное сотрудничество в энергетике, производство и развитие электротранспорта, применение БПЛА на объектах энергетики.</w:t>
      </w:r>
    </w:p>
    <w:p w:rsidR="00B657F9" w:rsidRDefault="00B657F9" w:rsidP="00B657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7821">
        <w:rPr>
          <w:rFonts w:ascii="Times New Roman" w:hAnsi="Times New Roman" w:cs="Times New Roman"/>
          <w:sz w:val="26"/>
          <w:szCs w:val="26"/>
        </w:rPr>
        <w:t xml:space="preserve">Более подробная информация размещена на сайте: </w:t>
      </w:r>
      <w:hyperlink r:id="rId4" w:history="1">
        <w:r w:rsidRPr="00F7140E">
          <w:rPr>
            <w:rStyle w:val="a3"/>
            <w:rFonts w:ascii="Times New Roman" w:hAnsi="Times New Roman" w:cs="Times New Roman"/>
            <w:sz w:val="26"/>
            <w:szCs w:val="26"/>
          </w:rPr>
          <w:t>https://www.energobvk.ru/</w:t>
        </w:r>
      </w:hyperlink>
      <w:r w:rsidRPr="00707821">
        <w:rPr>
          <w:rFonts w:ascii="Times New Roman" w:hAnsi="Times New Roman" w:cs="Times New Roman"/>
          <w:sz w:val="26"/>
          <w:szCs w:val="26"/>
        </w:rPr>
        <w:t>.</w:t>
      </w:r>
    </w:p>
    <w:p w:rsidR="00B657F9" w:rsidRDefault="00B657F9" w:rsidP="00B657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7821">
        <w:rPr>
          <w:rFonts w:ascii="Times New Roman" w:hAnsi="Times New Roman" w:cs="Times New Roman"/>
          <w:sz w:val="26"/>
          <w:szCs w:val="26"/>
        </w:rPr>
        <w:t>Контактные данные представителей оргкомитета по вопросам участия – тел.: +7(347) 246-41-93, 246-42-37, e-</w:t>
      </w:r>
      <w:proofErr w:type="spellStart"/>
      <w:r w:rsidRPr="00707821">
        <w:rPr>
          <w:rFonts w:ascii="Times New Roman" w:hAnsi="Times New Roman" w:cs="Times New Roman"/>
          <w:sz w:val="26"/>
          <w:szCs w:val="26"/>
        </w:rPr>
        <w:t>mail</w:t>
      </w:r>
      <w:proofErr w:type="spellEnd"/>
      <w:r w:rsidRPr="00707821">
        <w:rPr>
          <w:rFonts w:ascii="Times New Roman" w:hAnsi="Times New Roman" w:cs="Times New Roman"/>
          <w:sz w:val="26"/>
          <w:szCs w:val="26"/>
        </w:rPr>
        <w:t>: energo@bvkexpo.ru.</w:t>
      </w:r>
    </w:p>
    <w:p w:rsidR="00B50C9C" w:rsidRDefault="00B50C9C"/>
    <w:sectPr w:rsidR="00B50C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7F9"/>
    <w:rsid w:val="00B50C9C"/>
    <w:rsid w:val="00B65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9320A"/>
  <w15:chartTrackingRefBased/>
  <w15:docId w15:val="{ED445EC5-4A27-4C7D-8600-81F0D30DC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57F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657F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energobv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Калинина Елена Александровна</dc:creator>
  <cp:keywords/>
  <dc:description/>
  <cp:lastModifiedBy>Калинина Елена Александровна</cp:lastModifiedBy>
  <cp:revision>1</cp:revision>
  <dcterms:created xsi:type="dcterms:W3CDTF">2024-06-13T10:33:00Z</dcterms:created>
  <dcterms:modified xsi:type="dcterms:W3CDTF">2024-06-13T10:34:00Z</dcterms:modified>
</cp:coreProperties>
</file>