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3AF" w:rsidRPr="0055529A" w:rsidRDefault="00E403AF" w:rsidP="00E403AF">
      <w:pPr>
        <w:keepNext/>
        <w:keepLines/>
        <w:pBdr>
          <w:top w:val="single" w:sz="4" w:space="1" w:color="auto"/>
          <w:bottom w:val="single" w:sz="4" w:space="1" w:color="auto"/>
        </w:pBdr>
        <w:jc w:val="both"/>
        <w:outlineLvl w:val="0"/>
        <w:rPr>
          <w:sz w:val="26"/>
          <w:szCs w:val="26"/>
          <w:lang w:eastAsia="en-US"/>
        </w:rPr>
      </w:pPr>
      <w:r w:rsidRPr="0055529A">
        <w:rPr>
          <w:sz w:val="26"/>
          <w:szCs w:val="26"/>
          <w:lang w:eastAsia="en-US"/>
        </w:rPr>
        <w:t xml:space="preserve">6.4. Водоснабжение </w:t>
      </w:r>
    </w:p>
    <w:p w:rsidR="00E403AF" w:rsidRPr="00FC3275" w:rsidRDefault="00E403AF" w:rsidP="00E403AF">
      <w:pPr>
        <w:rPr>
          <w:rFonts w:eastAsiaTheme="minorHAnsi"/>
          <w:sz w:val="22"/>
          <w:szCs w:val="22"/>
          <w:highlight w:val="yellow"/>
          <w:lang w:eastAsia="en-US"/>
        </w:rPr>
      </w:pPr>
    </w:p>
    <w:p w:rsidR="00E403AF" w:rsidRDefault="00E403AF" w:rsidP="00E403AF">
      <w:pPr>
        <w:ind w:firstLine="709"/>
        <w:jc w:val="both"/>
        <w:rPr>
          <w:sz w:val="26"/>
          <w:szCs w:val="26"/>
        </w:rPr>
      </w:pPr>
      <w:r w:rsidRPr="00906F26">
        <w:rPr>
          <w:sz w:val="26"/>
          <w:szCs w:val="26"/>
        </w:rPr>
        <w:t xml:space="preserve">Источниками водоснабжения города </w:t>
      </w:r>
      <w:r>
        <w:rPr>
          <w:sz w:val="26"/>
          <w:szCs w:val="26"/>
        </w:rPr>
        <w:t xml:space="preserve">Когалыма </w:t>
      </w:r>
      <w:r w:rsidRPr="00906F26">
        <w:rPr>
          <w:sz w:val="26"/>
          <w:szCs w:val="26"/>
        </w:rPr>
        <w:t xml:space="preserve">служат </w:t>
      </w:r>
      <w:r w:rsidRPr="00F34D28">
        <w:rPr>
          <w:sz w:val="26"/>
          <w:szCs w:val="26"/>
        </w:rPr>
        <w:t>два</w:t>
      </w:r>
      <w:r>
        <w:rPr>
          <w:sz w:val="26"/>
          <w:szCs w:val="26"/>
        </w:rPr>
        <w:t xml:space="preserve"> </w:t>
      </w:r>
      <w:r w:rsidRPr="00906F26">
        <w:rPr>
          <w:sz w:val="26"/>
          <w:szCs w:val="26"/>
        </w:rPr>
        <w:t>водозабора из подземных источников, водоочистные сооружения производительностью 60000 м</w:t>
      </w:r>
      <w:r>
        <w:rPr>
          <w:sz w:val="26"/>
          <w:szCs w:val="26"/>
          <w:vertAlign w:val="superscript"/>
        </w:rPr>
        <w:t>3</w:t>
      </w:r>
      <w:r>
        <w:rPr>
          <w:sz w:val="26"/>
          <w:szCs w:val="26"/>
        </w:rPr>
        <w:t>/сут. </w:t>
      </w:r>
    </w:p>
    <w:p w:rsidR="00E403AF" w:rsidRDefault="00E403AF" w:rsidP="00E403AF">
      <w:pPr>
        <w:pStyle w:val="a3"/>
        <w:ind w:firstLine="709"/>
        <w:jc w:val="both"/>
        <w:rPr>
          <w:sz w:val="26"/>
          <w:szCs w:val="26"/>
        </w:rPr>
      </w:pPr>
      <w:r w:rsidRPr="00906F26">
        <w:rPr>
          <w:sz w:val="26"/>
          <w:szCs w:val="26"/>
        </w:rPr>
        <w:t>Современный «Комплекс по очистке питьевой воды г</w:t>
      </w:r>
      <w:r>
        <w:rPr>
          <w:sz w:val="26"/>
          <w:szCs w:val="26"/>
        </w:rPr>
        <w:t xml:space="preserve">орода </w:t>
      </w:r>
      <w:r w:rsidRPr="00906F26">
        <w:rPr>
          <w:sz w:val="26"/>
          <w:szCs w:val="26"/>
        </w:rPr>
        <w:t>Когалыма» производительностью до 60000 м</w:t>
      </w:r>
      <w:r>
        <w:rPr>
          <w:sz w:val="26"/>
          <w:szCs w:val="26"/>
          <w:vertAlign w:val="superscript"/>
        </w:rPr>
        <w:t>3</w:t>
      </w:r>
      <w:r w:rsidRPr="00906F26">
        <w:rPr>
          <w:sz w:val="26"/>
          <w:szCs w:val="26"/>
        </w:rPr>
        <w:t>/сут.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соответствующую требованиям СанПиНа.</w:t>
      </w:r>
    </w:p>
    <w:p w:rsidR="00E403AF" w:rsidRDefault="00E403AF" w:rsidP="00E403AF">
      <w:pPr>
        <w:pStyle w:val="a3"/>
        <w:ind w:firstLine="709"/>
        <w:jc w:val="both"/>
        <w:rPr>
          <w:sz w:val="26"/>
          <w:szCs w:val="26"/>
        </w:rPr>
      </w:pPr>
      <w:r w:rsidRPr="00906F26">
        <w:rPr>
          <w:sz w:val="26"/>
          <w:szCs w:val="26"/>
        </w:rPr>
        <w:t>На всех 46 артезианских скважинах были проведены работы по реконструкции с внедрением погружных энергосберегающих насосных агрегатов</w:t>
      </w:r>
      <w:r>
        <w:rPr>
          <w:sz w:val="26"/>
          <w:szCs w:val="26"/>
        </w:rPr>
        <w:t xml:space="preserve"> и установкой приборов учета. </w:t>
      </w:r>
    </w:p>
    <w:p w:rsidR="00E403AF" w:rsidRPr="001C0D0D" w:rsidRDefault="00E403AF" w:rsidP="00E403AF">
      <w:pPr>
        <w:pStyle w:val="a3"/>
        <w:ind w:firstLine="709"/>
        <w:jc w:val="both"/>
        <w:rPr>
          <w:sz w:val="26"/>
          <w:szCs w:val="26"/>
        </w:rPr>
      </w:pPr>
      <w:r>
        <w:rPr>
          <w:sz w:val="26"/>
          <w:szCs w:val="26"/>
        </w:rPr>
        <w:t xml:space="preserve">Протяженность сетей водоснабжения составляет </w:t>
      </w:r>
      <w:r w:rsidRPr="00832D8F">
        <w:rPr>
          <w:sz w:val="26"/>
          <w:szCs w:val="26"/>
        </w:rPr>
        <w:t xml:space="preserve">141,12 </w:t>
      </w:r>
      <w:r w:rsidRPr="00FA1395">
        <w:rPr>
          <w:sz w:val="26"/>
          <w:szCs w:val="26"/>
        </w:rPr>
        <w:t>км</w:t>
      </w:r>
      <w:r w:rsidRPr="001C0D0D">
        <w:rPr>
          <w:sz w:val="26"/>
          <w:szCs w:val="26"/>
        </w:rPr>
        <w:t xml:space="preserve">. Все магистральные трубопроводы водоснабжения города Когалыма заменены на трубопроводы в </w:t>
      </w:r>
      <w:r w:rsidRPr="00944A19">
        <w:rPr>
          <w:sz w:val="26"/>
          <w:szCs w:val="26"/>
        </w:rPr>
        <w:t>пенополиуретановой изоляции</w:t>
      </w:r>
      <w:r w:rsidRPr="001C0D0D">
        <w:rPr>
          <w:sz w:val="26"/>
          <w:szCs w:val="26"/>
        </w:rPr>
        <w:t>. Реконструкция внутриквартальных сетей водо</w:t>
      </w:r>
      <w:r>
        <w:rPr>
          <w:sz w:val="26"/>
          <w:szCs w:val="26"/>
        </w:rPr>
        <w:t xml:space="preserve">снабжения ведется параллельно, с заменой </w:t>
      </w:r>
      <w:r w:rsidRPr="001C0D0D">
        <w:rPr>
          <w:sz w:val="26"/>
          <w:szCs w:val="26"/>
        </w:rPr>
        <w:t>тепловых сетей города Когалыма в рамках инвестиционных программ ООО «Горводоканал» и ООО «КонцессКом».</w:t>
      </w:r>
    </w:p>
    <w:p w:rsidR="009B37EF" w:rsidRPr="00E403AF" w:rsidRDefault="00E403AF" w:rsidP="00E403AF">
      <w:bookmarkStart w:id="0" w:name="_GoBack"/>
      <w:bookmarkEnd w:id="0"/>
    </w:p>
    <w:sectPr w:rsidR="009B37EF" w:rsidRPr="00E403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FFF"/>
    <w:multiLevelType w:val="hybridMultilevel"/>
    <w:tmpl w:val="22EADE52"/>
    <w:lvl w:ilvl="0" w:tplc="94643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FF5B42"/>
    <w:multiLevelType w:val="hybridMultilevel"/>
    <w:tmpl w:val="041DE3CA"/>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3D7A385B"/>
    <w:multiLevelType w:val="hybridMultilevel"/>
    <w:tmpl w:val="71EA8AC8"/>
    <w:lvl w:ilvl="0" w:tplc="ECB809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7C2F30"/>
    <w:multiLevelType w:val="hybridMultilevel"/>
    <w:tmpl w:val="D2468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6EF20FF"/>
    <w:multiLevelType w:val="hybridMultilevel"/>
    <w:tmpl w:val="4914FE64"/>
    <w:lvl w:ilvl="0" w:tplc="4476F524">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5" w15:restartNumberingAfterBreak="0">
    <w:nsid w:val="70E02326"/>
    <w:multiLevelType w:val="hybridMultilevel"/>
    <w:tmpl w:val="630073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FE"/>
    <w:rsid w:val="0004396D"/>
    <w:rsid w:val="0007796D"/>
    <w:rsid w:val="000A099C"/>
    <w:rsid w:val="000E745B"/>
    <w:rsid w:val="00122BE8"/>
    <w:rsid w:val="00160B0D"/>
    <w:rsid w:val="001B7617"/>
    <w:rsid w:val="00222C25"/>
    <w:rsid w:val="00262697"/>
    <w:rsid w:val="00290446"/>
    <w:rsid w:val="002C576E"/>
    <w:rsid w:val="003651FE"/>
    <w:rsid w:val="0037591F"/>
    <w:rsid w:val="0039038F"/>
    <w:rsid w:val="003B4C9A"/>
    <w:rsid w:val="00414294"/>
    <w:rsid w:val="0044563E"/>
    <w:rsid w:val="00487993"/>
    <w:rsid w:val="004A3551"/>
    <w:rsid w:val="0050643C"/>
    <w:rsid w:val="005231CE"/>
    <w:rsid w:val="005A22A4"/>
    <w:rsid w:val="00612C5B"/>
    <w:rsid w:val="00660B7E"/>
    <w:rsid w:val="00671D6B"/>
    <w:rsid w:val="006932EF"/>
    <w:rsid w:val="006C5F1A"/>
    <w:rsid w:val="006F03E2"/>
    <w:rsid w:val="00705C7E"/>
    <w:rsid w:val="00733BF5"/>
    <w:rsid w:val="007951E5"/>
    <w:rsid w:val="007C574F"/>
    <w:rsid w:val="007E2AF8"/>
    <w:rsid w:val="0081402B"/>
    <w:rsid w:val="0086436B"/>
    <w:rsid w:val="00874F65"/>
    <w:rsid w:val="00890584"/>
    <w:rsid w:val="008E4C73"/>
    <w:rsid w:val="009C1C8A"/>
    <w:rsid w:val="009E7066"/>
    <w:rsid w:val="00A17B1A"/>
    <w:rsid w:val="00A26269"/>
    <w:rsid w:val="00A63FE5"/>
    <w:rsid w:val="00AB58DF"/>
    <w:rsid w:val="00AC4FEA"/>
    <w:rsid w:val="00AD3EA4"/>
    <w:rsid w:val="00B227D0"/>
    <w:rsid w:val="00B86536"/>
    <w:rsid w:val="00C02B51"/>
    <w:rsid w:val="00C76523"/>
    <w:rsid w:val="00CB1AB3"/>
    <w:rsid w:val="00CC41B8"/>
    <w:rsid w:val="00D0683C"/>
    <w:rsid w:val="00D20359"/>
    <w:rsid w:val="00D507DB"/>
    <w:rsid w:val="00D550B2"/>
    <w:rsid w:val="00D777C6"/>
    <w:rsid w:val="00D813AE"/>
    <w:rsid w:val="00DE60FF"/>
    <w:rsid w:val="00DF63AD"/>
    <w:rsid w:val="00E0582E"/>
    <w:rsid w:val="00E403AF"/>
    <w:rsid w:val="00E529B7"/>
    <w:rsid w:val="00E734F9"/>
    <w:rsid w:val="00EE20E2"/>
    <w:rsid w:val="00F01223"/>
    <w:rsid w:val="00FF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6EBE"/>
  <w15:chartTrackingRefBased/>
  <w15:docId w15:val="{861225BF-57B7-497A-87F0-3DCA8D5F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F9"/>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E058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660B7E"/>
    <w:rPr>
      <w:sz w:val="24"/>
      <w:szCs w:val="24"/>
    </w:rPr>
  </w:style>
  <w:style w:type="character" w:customStyle="1" w:styleId="a4">
    <w:name w:val="Обычный (веб) Знак"/>
    <w:link w:val="a3"/>
    <w:rsid w:val="00660B7E"/>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60B7E"/>
    <w:pPr>
      <w:spacing w:before="100" w:beforeAutospacing="1" w:after="100" w:afterAutospacing="1"/>
    </w:pPr>
    <w:rPr>
      <w:sz w:val="24"/>
      <w:szCs w:val="24"/>
    </w:rPr>
  </w:style>
  <w:style w:type="character" w:styleId="a5">
    <w:name w:val="Hyperlink"/>
    <w:basedOn w:val="a0"/>
    <w:uiPriority w:val="99"/>
    <w:unhideWhenUsed/>
    <w:rsid w:val="00B227D0"/>
    <w:rPr>
      <w:color w:val="0563C1" w:themeColor="hyperlink"/>
      <w:u w:val="single"/>
    </w:rPr>
  </w:style>
  <w:style w:type="character" w:customStyle="1" w:styleId="FontStyle14">
    <w:name w:val="Font Style14"/>
    <w:rsid w:val="00414294"/>
    <w:rPr>
      <w:rFonts w:ascii="Times New Roman" w:hAnsi="Times New Roman" w:cs="Times New Roman" w:hint="default"/>
      <w:sz w:val="22"/>
      <w:szCs w:val="22"/>
    </w:rPr>
  </w:style>
  <w:style w:type="table" w:customStyle="1" w:styleId="4">
    <w:name w:val="Сетка таблицы4"/>
    <w:basedOn w:val="a1"/>
    <w:next w:val="a6"/>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CC4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0582E"/>
    <w:rPr>
      <w:rFonts w:asciiTheme="majorHAnsi" w:eastAsiaTheme="majorEastAsia" w:hAnsiTheme="majorHAnsi" w:cstheme="majorBidi"/>
      <w:color w:val="2E74B5" w:themeColor="accent1" w:themeShade="BF"/>
      <w:sz w:val="26"/>
      <w:szCs w:val="26"/>
      <w:lang w:eastAsia="ru-RU"/>
    </w:rPr>
  </w:style>
  <w:style w:type="paragraph" w:styleId="a7">
    <w:name w:val="List Paragraph"/>
    <w:aliases w:val="it_List1,Абзац списка литеральный,асз.Списка"/>
    <w:basedOn w:val="a"/>
    <w:link w:val="a8"/>
    <w:uiPriority w:val="34"/>
    <w:qFormat/>
    <w:rsid w:val="00E0582E"/>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0582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link w:val="ConsPlusNormal0"/>
    <w:rsid w:val="00E0582E"/>
    <w:pPr>
      <w:widowControl w:val="0"/>
      <w:autoSpaceDE w:val="0"/>
      <w:autoSpaceDN w:val="0"/>
      <w:spacing w:after="0" w:line="240" w:lineRule="auto"/>
    </w:pPr>
    <w:rPr>
      <w:rFonts w:ascii="Calibri" w:eastAsia="Times New Roman" w:hAnsi="Calibri" w:cs="Calibri"/>
      <w:szCs w:val="20"/>
      <w:lang w:eastAsia="ru-RU"/>
    </w:rPr>
  </w:style>
  <w:style w:type="character" w:customStyle="1" w:styleId="a8">
    <w:name w:val="Абзац списка Знак"/>
    <w:aliases w:val="it_List1 Знак,Абзац списка литеральный Знак,асз.Списка Знак"/>
    <w:link w:val="a7"/>
    <w:uiPriority w:val="34"/>
    <w:locked/>
    <w:rsid w:val="00E0582E"/>
    <w:rPr>
      <w:rFonts w:ascii="Calibri" w:eastAsia="Calibri" w:hAnsi="Calibri" w:cs="Times New Roman"/>
    </w:rPr>
  </w:style>
  <w:style w:type="character" w:customStyle="1" w:styleId="ConsPlusNormal0">
    <w:name w:val="ConsPlusNormal Знак"/>
    <w:link w:val="ConsPlusNormal"/>
    <w:locked/>
    <w:rsid w:val="00E0582E"/>
    <w:rPr>
      <w:rFonts w:ascii="Calibri" w:eastAsia="Times New Roman" w:hAnsi="Calibri" w:cs="Calibri"/>
      <w:szCs w:val="20"/>
      <w:lang w:eastAsia="ru-RU"/>
    </w:rPr>
  </w:style>
  <w:style w:type="paragraph" w:styleId="a9">
    <w:name w:val="No Spacing"/>
    <w:link w:val="aa"/>
    <w:qFormat/>
    <w:rsid w:val="002C576E"/>
    <w:pPr>
      <w:spacing w:after="0" w:line="240" w:lineRule="auto"/>
      <w:jc w:val="both"/>
    </w:pPr>
    <w:rPr>
      <w:rFonts w:ascii="Times New Roman" w:eastAsia="Calibri" w:hAnsi="Times New Roman" w:cs="Times New Roman"/>
      <w:sz w:val="28"/>
    </w:rPr>
  </w:style>
  <w:style w:type="character" w:customStyle="1" w:styleId="aa">
    <w:name w:val="Без интервала Знак"/>
    <w:link w:val="a9"/>
    <w:locked/>
    <w:rsid w:val="002C576E"/>
    <w:rPr>
      <w:rFonts w:ascii="Times New Roman" w:eastAsia="Calibri" w:hAnsi="Times New Roman" w:cs="Times New Roman"/>
      <w:sz w:val="28"/>
    </w:rPr>
  </w:style>
  <w:style w:type="paragraph" w:styleId="ab">
    <w:name w:val="Block Text"/>
    <w:basedOn w:val="a"/>
    <w:unhideWhenUsed/>
    <w:rsid w:val="002C576E"/>
    <w:pPr>
      <w:overflowPunct w:val="0"/>
      <w:autoSpaceDE w:val="0"/>
      <w:autoSpaceDN w:val="0"/>
      <w:adjustRightInd w:val="0"/>
      <w:spacing w:line="360" w:lineRule="auto"/>
      <w:ind w:left="851" w:right="282" w:firstLine="1"/>
    </w:pPr>
    <w:rPr>
      <w:sz w:val="24"/>
    </w:rPr>
  </w:style>
  <w:style w:type="table" w:customStyle="1" w:styleId="3">
    <w:name w:val="Сетка таблицы3"/>
    <w:basedOn w:val="a1"/>
    <w:next w:val="a6"/>
    <w:uiPriority w:val="39"/>
    <w:rsid w:val="0016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Body Text Char,Body Text Char2 Char,Body Text Char1 Char Char,Body Text Char Char Char Char,TabelTekst Char Char Char Char,text Char Char Char Char,Body Text2 Char Char Char Char,TabelTekst Char1 Char Char,text Char1 Char Char"/>
    <w:basedOn w:val="a"/>
    <w:link w:val="ad"/>
    <w:rsid w:val="007E2AF8"/>
    <w:pPr>
      <w:jc w:val="center"/>
    </w:pPr>
    <w:rPr>
      <w:b/>
      <w:bCs/>
      <w:sz w:val="24"/>
      <w:szCs w:val="24"/>
    </w:rPr>
  </w:style>
  <w:style w:type="character" w:customStyle="1" w:styleId="ad">
    <w:name w:val="Основной текст Знак"/>
    <w:aliases w:val="Body Text Char Знак,Body Text Char2 Char Знак,Body Text Char1 Char Char Знак,Body Text Char Char Char Char Знак,TabelTekst Char Char Char Char Знак,text Char Char Char Char Знак,Body Text2 Char Char Char Char Знак"/>
    <w:basedOn w:val="a0"/>
    <w:link w:val="ac"/>
    <w:rsid w:val="007E2AF8"/>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5A22A4"/>
    <w:pPr>
      <w:spacing w:after="120"/>
      <w:ind w:left="283"/>
    </w:pPr>
  </w:style>
  <w:style w:type="character" w:customStyle="1" w:styleId="af">
    <w:name w:val="Основной текст с отступом Знак"/>
    <w:basedOn w:val="a0"/>
    <w:link w:val="ae"/>
    <w:uiPriority w:val="99"/>
    <w:semiHidden/>
    <w:rsid w:val="005A22A4"/>
    <w:rPr>
      <w:rFonts w:ascii="Times New Roman" w:eastAsia="Times New Roman" w:hAnsi="Times New Roman" w:cs="Times New Roman"/>
      <w:sz w:val="20"/>
      <w:szCs w:val="20"/>
      <w:lang w:eastAsia="ru-RU"/>
    </w:rPr>
  </w:style>
  <w:style w:type="paragraph" w:styleId="21">
    <w:name w:val="Body Text 2"/>
    <w:basedOn w:val="a"/>
    <w:link w:val="22"/>
    <w:unhideWhenUsed/>
    <w:rsid w:val="005A22A4"/>
    <w:pPr>
      <w:spacing w:after="120" w:line="480" w:lineRule="auto"/>
    </w:pPr>
  </w:style>
  <w:style w:type="character" w:customStyle="1" w:styleId="22">
    <w:name w:val="Основной текст 2 Знак"/>
    <w:basedOn w:val="a0"/>
    <w:link w:val="21"/>
    <w:rsid w:val="005A22A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Елена Александровна</dc:creator>
  <cp:keywords/>
  <dc:description/>
  <cp:lastModifiedBy>Калинина Елена Александровна</cp:lastModifiedBy>
  <cp:revision>3</cp:revision>
  <dcterms:created xsi:type="dcterms:W3CDTF">2026-03-25T04:41:00Z</dcterms:created>
  <dcterms:modified xsi:type="dcterms:W3CDTF">2026-03-25T04:41:00Z</dcterms:modified>
</cp:coreProperties>
</file>