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85" w:rsidRPr="00EB4585" w:rsidRDefault="00EB4585" w:rsidP="00EB4585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0"/>
      <w:bookmarkStart w:id="1" w:name="_GoBack"/>
      <w:bookmarkEnd w:id="1"/>
      <w:r w:rsidRPr="00EB4585">
        <w:rPr>
          <w:sz w:val="26"/>
          <w:szCs w:val="26"/>
          <w:lang w:eastAsia="en-US"/>
        </w:rPr>
        <w:t>4.6. Физическая культура и спорт (учреждения, обеспеченность)</w:t>
      </w:r>
      <w:bookmarkEnd w:id="0"/>
    </w:p>
    <w:p w:rsidR="00EB4585" w:rsidRPr="00EB4585" w:rsidRDefault="00EB4585" w:rsidP="00EB4585">
      <w:pPr>
        <w:ind w:firstLine="720"/>
        <w:jc w:val="both"/>
        <w:rPr>
          <w:color w:val="000000"/>
          <w:sz w:val="26"/>
          <w:szCs w:val="26"/>
        </w:rPr>
      </w:pPr>
    </w:p>
    <w:p w:rsidR="00EB4585" w:rsidRPr="00EB4585" w:rsidRDefault="00EB4585" w:rsidP="00EB4585">
      <w:pPr>
        <w:ind w:firstLine="720"/>
        <w:jc w:val="both"/>
        <w:rPr>
          <w:color w:val="000000"/>
          <w:sz w:val="26"/>
          <w:szCs w:val="26"/>
        </w:rPr>
      </w:pPr>
      <w:r w:rsidRPr="00EB4585">
        <w:rPr>
          <w:color w:val="000000"/>
          <w:sz w:val="26"/>
          <w:szCs w:val="26"/>
        </w:rPr>
        <w:t>В городе Когалыме функционирует 151 спортивный объект, в том числе: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- 57 спортивных залов;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- 5 плавательных бассейнов;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- 1 крытый объект с искусственным льдом;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 xml:space="preserve">- 1 лыжная база с </w:t>
      </w:r>
      <w:proofErr w:type="spellStart"/>
      <w:r w:rsidRPr="00EB4585">
        <w:rPr>
          <w:sz w:val="26"/>
          <w:szCs w:val="26"/>
        </w:rPr>
        <w:t>лыжероллерной</w:t>
      </w:r>
      <w:proofErr w:type="spellEnd"/>
      <w:r w:rsidRPr="00EB4585">
        <w:rPr>
          <w:sz w:val="26"/>
          <w:szCs w:val="26"/>
        </w:rPr>
        <w:t xml:space="preserve"> трассой;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- 2 стрелковых тира;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- 49 плоскостных спортивных сооружений, из них: одно футбольное поле;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- 30 помещений спортивного назначения;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- 6 объектов городской и рекреационной инфраструктуры, приспособленные для занятий физической культурой и спортом.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 xml:space="preserve">Продолжена работа по созданию в нашем городе новых спортивных сооружений и объектов, в 2022 году были введены: </w:t>
      </w:r>
      <w:proofErr w:type="spellStart"/>
      <w:proofErr w:type="gramStart"/>
      <w:r w:rsidRPr="00EB4585">
        <w:rPr>
          <w:sz w:val="26"/>
          <w:szCs w:val="26"/>
        </w:rPr>
        <w:t>скейт</w:t>
      </w:r>
      <w:proofErr w:type="spellEnd"/>
      <w:r w:rsidRPr="00EB4585">
        <w:rPr>
          <w:sz w:val="26"/>
          <w:szCs w:val="26"/>
        </w:rPr>
        <w:t>-парк</w:t>
      </w:r>
      <w:proofErr w:type="gramEnd"/>
      <w:r w:rsidRPr="00EB4585">
        <w:rPr>
          <w:sz w:val="26"/>
          <w:szCs w:val="26"/>
        </w:rPr>
        <w:t xml:space="preserve">; помещение для занятий шахматами в «МАУ «МКЦ «Феникс»; спортивная площадка для игровых видов спорта по ул. Степана </w:t>
      </w:r>
      <w:proofErr w:type="spellStart"/>
      <w:r w:rsidRPr="00EB4585">
        <w:rPr>
          <w:sz w:val="26"/>
          <w:szCs w:val="26"/>
        </w:rPr>
        <w:t>Повха</w:t>
      </w:r>
      <w:proofErr w:type="spellEnd"/>
      <w:r w:rsidRPr="00EB4585">
        <w:rPr>
          <w:sz w:val="26"/>
          <w:szCs w:val="26"/>
        </w:rPr>
        <w:t>, 19 и 316 метров велодорожки от комплекса зданий по ул. Югорская д. 3 до комплекса зданий по ул. Янтарная д. 10.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Все эти объекты позволили повысить значение целевого показателя «Уровень обеспеченности граждан спортивными сооружениями исходя из единовременной пропускной способности объектов спорта» регионального проекта «Спорт-норма жизни» на 0,4% по сравнению с 2021 годом. Его значение составило 50,6% (план на 2022 год – 44,1%).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 xml:space="preserve">На вышеуказанных спортивных сооружениях культивируется более 40 видов спорта. Наиболее популярные из них дзюдо, плавание, волейбол, мини-футбол, фигурное катание, хоккей, шахматы, баскетбол и </w:t>
      </w:r>
      <w:proofErr w:type="spellStart"/>
      <w:r w:rsidRPr="00EB4585">
        <w:rPr>
          <w:sz w:val="26"/>
          <w:szCs w:val="26"/>
        </w:rPr>
        <w:t>д.р</w:t>
      </w:r>
      <w:proofErr w:type="spellEnd"/>
      <w:r w:rsidRPr="00EB4585">
        <w:rPr>
          <w:sz w:val="26"/>
          <w:szCs w:val="26"/>
        </w:rPr>
        <w:t>. Охват населения, систематически занимающегося физической культурой и спортом в 2022 году составил 33906 человек (52,0% от общей численности жителей города в возрасте от 3 до 79 лет) (2021 год – 31 998 человек (49,5%)) из них: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детей и молодёжи – 19 836 человек;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среднего возраста – 13 020 человек;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пожилого возраста – 1 050 человек.</w:t>
      </w:r>
    </w:p>
    <w:p w:rsidR="00EB4585" w:rsidRPr="00EB4585" w:rsidRDefault="00EB4585" w:rsidP="00EB4585">
      <w:pPr>
        <w:ind w:firstLine="720"/>
        <w:jc w:val="both"/>
        <w:rPr>
          <w:sz w:val="26"/>
          <w:szCs w:val="26"/>
        </w:rPr>
      </w:pPr>
      <w:r w:rsidRPr="00EB4585">
        <w:rPr>
          <w:sz w:val="26"/>
          <w:szCs w:val="26"/>
        </w:rPr>
        <w:t xml:space="preserve">Количество штатных работников физической культуры и спорта – 224 человека, из них тренеров – 184 человека. </w:t>
      </w:r>
    </w:p>
    <w:p w:rsidR="00EB4585" w:rsidRPr="00EB4585" w:rsidRDefault="00EB4585" w:rsidP="00EB458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4585">
        <w:rPr>
          <w:rFonts w:eastAsia="Calibri"/>
          <w:sz w:val="26"/>
          <w:szCs w:val="26"/>
          <w:lang w:eastAsia="en-US"/>
        </w:rPr>
        <w:t xml:space="preserve">Подведомственным учреждением Управления культуры и спорта является МАУДО «Спортивная школа «Дворец спорта». </w:t>
      </w:r>
    </w:p>
    <w:p w:rsidR="00EB4585" w:rsidRPr="00EB4585" w:rsidRDefault="00EB4585" w:rsidP="00EB458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4585">
        <w:rPr>
          <w:rFonts w:eastAsia="Calibri"/>
          <w:sz w:val="26"/>
          <w:szCs w:val="26"/>
          <w:lang w:eastAsia="en-US"/>
        </w:rPr>
        <w:t>Муниципальное автономное учреждение дополнительного образования «Спортивная школа «Дворец спорта»</w:t>
      </w:r>
    </w:p>
    <w:p w:rsidR="00EB4585" w:rsidRPr="00EB4585" w:rsidRDefault="00EB4585" w:rsidP="00EB458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4585">
        <w:rPr>
          <w:rFonts w:eastAsia="Calibri"/>
          <w:sz w:val="26"/>
          <w:szCs w:val="26"/>
          <w:lang w:eastAsia="en-US"/>
        </w:rPr>
        <w:t>628486 г. Когалым, ул. Дружбы народов, д. 3</w:t>
      </w:r>
    </w:p>
    <w:p w:rsidR="00EB4585" w:rsidRPr="00EB4585" w:rsidRDefault="00EB4585" w:rsidP="00EB458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4585">
        <w:rPr>
          <w:rFonts w:eastAsia="Calibri"/>
          <w:sz w:val="26"/>
          <w:szCs w:val="26"/>
          <w:lang w:eastAsia="en-US"/>
        </w:rPr>
        <w:t>тел./факс 8 (34667) 2-50-68, администраторы 8 (34667)2-59-05</w:t>
      </w:r>
    </w:p>
    <w:p w:rsidR="00EB4585" w:rsidRPr="00EB4585" w:rsidRDefault="00EB4585" w:rsidP="00EB458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4585">
        <w:rPr>
          <w:rFonts w:eastAsia="Calibri"/>
          <w:sz w:val="26"/>
          <w:szCs w:val="26"/>
          <w:lang w:eastAsia="en-US"/>
        </w:rPr>
        <w:t>E-</w:t>
      </w:r>
      <w:proofErr w:type="spellStart"/>
      <w:r w:rsidRPr="00EB4585">
        <w:rPr>
          <w:rFonts w:eastAsia="Calibri"/>
          <w:sz w:val="26"/>
          <w:szCs w:val="26"/>
          <w:lang w:eastAsia="en-US"/>
        </w:rPr>
        <w:t>mail</w:t>
      </w:r>
      <w:proofErr w:type="spellEnd"/>
      <w:r w:rsidRPr="00EB4585">
        <w:rPr>
          <w:rFonts w:eastAsia="Calibri"/>
          <w:sz w:val="26"/>
          <w:szCs w:val="26"/>
          <w:lang w:eastAsia="en-US"/>
        </w:rPr>
        <w:t xml:space="preserve">: </w:t>
      </w:r>
      <w:hyperlink r:id="rId5" w:history="1">
        <w:r w:rsidRPr="00EB4585">
          <w:rPr>
            <w:rFonts w:eastAsia="Calibri"/>
            <w:sz w:val="26"/>
            <w:szCs w:val="26"/>
            <w:lang w:eastAsia="en-US"/>
          </w:rPr>
          <w:t>dvorec86@mail.ru</w:t>
        </w:r>
      </w:hyperlink>
    </w:p>
    <w:p w:rsidR="00EB4585" w:rsidRPr="00EB4585" w:rsidRDefault="00EB4585" w:rsidP="00EB458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4585">
        <w:rPr>
          <w:rFonts w:eastAsia="Calibri"/>
          <w:sz w:val="26"/>
          <w:szCs w:val="26"/>
          <w:lang w:eastAsia="en-US"/>
        </w:rPr>
        <w:t xml:space="preserve">Сайт: </w:t>
      </w:r>
      <w:hyperlink r:id="rId6" w:history="1">
        <w:r w:rsidRPr="00EB4585">
          <w:rPr>
            <w:rFonts w:eastAsia="Calibri"/>
            <w:sz w:val="26"/>
            <w:szCs w:val="26"/>
            <w:lang w:eastAsia="en-US"/>
          </w:rPr>
          <w:t>http://dvorec86.ru/</w:t>
        </w:r>
      </w:hyperlink>
    </w:p>
    <w:p w:rsidR="00EB4585" w:rsidRPr="00EB4585" w:rsidRDefault="00EB4585" w:rsidP="00EB4585">
      <w:pPr>
        <w:ind w:left="2832" w:hanging="2123"/>
        <w:jc w:val="both"/>
        <w:rPr>
          <w:rFonts w:eastAsia="Calibri"/>
          <w:sz w:val="26"/>
          <w:szCs w:val="26"/>
          <w:lang w:eastAsia="en-US"/>
        </w:rPr>
      </w:pPr>
      <w:r w:rsidRPr="00EB4585">
        <w:rPr>
          <w:rFonts w:eastAsia="Calibri"/>
          <w:sz w:val="26"/>
          <w:szCs w:val="26"/>
          <w:lang w:eastAsia="en-US"/>
        </w:rPr>
        <w:t xml:space="preserve">Директор учреждения </w:t>
      </w:r>
      <w:proofErr w:type="spellStart"/>
      <w:r w:rsidRPr="00EB4585">
        <w:rPr>
          <w:rFonts w:eastAsia="Calibri"/>
          <w:sz w:val="26"/>
          <w:szCs w:val="26"/>
          <w:lang w:eastAsia="en-US"/>
        </w:rPr>
        <w:t>Прохорин</w:t>
      </w:r>
      <w:proofErr w:type="spellEnd"/>
      <w:r w:rsidRPr="00EB4585">
        <w:rPr>
          <w:rFonts w:eastAsia="Calibri"/>
          <w:sz w:val="26"/>
          <w:szCs w:val="26"/>
          <w:lang w:eastAsia="en-US"/>
        </w:rPr>
        <w:t xml:space="preserve"> Дмитрий Анатольевич.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МАУДО «Спортивная школа «Дворец спорта» ведет работу в следующих направлениях: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585">
        <w:rPr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2FADA22E" wp14:editId="33337E53">
            <wp:simplePos x="0" y="0"/>
            <wp:positionH relativeFrom="column">
              <wp:posOffset>3230880</wp:posOffset>
            </wp:positionH>
            <wp:positionV relativeFrom="page">
              <wp:posOffset>1304925</wp:posOffset>
            </wp:positionV>
            <wp:extent cx="2343785" cy="1638300"/>
            <wp:effectExtent l="133350" t="114300" r="113665" b="152400"/>
            <wp:wrapTight wrapText="bothSides">
              <wp:wrapPolygon edited="0">
                <wp:start x="-878" y="-1507"/>
                <wp:lineTo x="-1229" y="-1005"/>
                <wp:lineTo x="-1053" y="23358"/>
                <wp:lineTo x="22472" y="23358"/>
                <wp:lineTo x="22472" y="-1507"/>
                <wp:lineTo x="-878" y="-1507"/>
              </wp:wrapPolygon>
            </wp:wrapTight>
            <wp:docPr id="24" name="Рисунок 24" descr="248868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88686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585">
        <w:rPr>
          <w:sz w:val="26"/>
          <w:szCs w:val="26"/>
        </w:rPr>
        <w:t xml:space="preserve">- спортивная подготовка </w:t>
      </w:r>
      <w:proofErr w:type="gramStart"/>
      <w:r w:rsidRPr="00EB4585">
        <w:rPr>
          <w:sz w:val="26"/>
          <w:szCs w:val="26"/>
        </w:rPr>
        <w:t>по олимпийским и неолимпийскими видам</w:t>
      </w:r>
      <w:proofErr w:type="gramEnd"/>
      <w:r w:rsidRPr="00EB4585">
        <w:rPr>
          <w:sz w:val="26"/>
          <w:szCs w:val="26"/>
        </w:rPr>
        <w:t xml:space="preserve"> спорта;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организация и проведение официальных физкультурных (физкультурно-оздоровительных) мероприятий;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обеспечение участия спортивных сборных команд в официальных спортивных мероприятиях;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проведение тестирования выполнения нормативов испытаний (тестов) комплекса ГТО;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МАУДО «Спортивная школа «Дворец спорта» включает в себя: ледовый дворец «Айсберг», спортивные комплексы «Сибирь», «Дружба», «Дворец спорта», «Олимп», лыжную базу «Снежинка» и спортивный центр «Юбилейный».</w:t>
      </w:r>
    </w:p>
    <w:p w:rsidR="00EB4585" w:rsidRPr="00EB4585" w:rsidRDefault="00EB4585" w:rsidP="00EB458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4585">
        <w:rPr>
          <w:rFonts w:eastAsia="Calibri"/>
          <w:sz w:val="26"/>
          <w:szCs w:val="26"/>
          <w:lang w:eastAsia="en-US"/>
        </w:rPr>
        <w:t xml:space="preserve">МАУДО «Спортивная школа «Дворец спорта» </w:t>
      </w:r>
      <w:r w:rsidRPr="00EB4585">
        <w:rPr>
          <w:rFonts w:eastAsia="Calibri"/>
          <w:bCs/>
          <w:iCs/>
          <w:sz w:val="26"/>
          <w:szCs w:val="26"/>
          <w:lang w:eastAsia="en-US"/>
        </w:rPr>
        <w:t>осуществляет свою деятельность</w:t>
      </w:r>
      <w:r w:rsidRPr="00EB4585">
        <w:rPr>
          <w:rFonts w:eastAsia="Calibri"/>
          <w:sz w:val="26"/>
          <w:szCs w:val="26"/>
          <w:lang w:eastAsia="en-US"/>
        </w:rPr>
        <w:t xml:space="preserve"> во взаимодействии с предприятиями, учреждениями, учебными заведениями города Когалыма и общественными объединениями, и федерациями.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В спортивных учреждениях МАУДО «Спортивная школа «Дворец спорта» тренировочными занятиями охвачено: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детей в возрасте от 5 до 18 лет - 2334;</w:t>
      </w:r>
    </w:p>
    <w:p w:rsidR="00EB4585" w:rsidRPr="00EB4585" w:rsidRDefault="00EB4585" w:rsidP="00EB4585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4585">
        <w:rPr>
          <w:sz w:val="26"/>
          <w:szCs w:val="26"/>
        </w:rPr>
        <w:t>- жителей в возрасте 19 лет и старше – 393</w:t>
      </w:r>
      <w:r w:rsidRPr="00EB4585">
        <w:rPr>
          <w:i/>
          <w:sz w:val="26"/>
          <w:szCs w:val="26"/>
        </w:rPr>
        <w:t>.</w:t>
      </w:r>
    </w:p>
    <w:p w:rsidR="009F761D" w:rsidRPr="00346CE4" w:rsidRDefault="009F761D" w:rsidP="00346CE4"/>
    <w:sectPr w:rsidR="009F761D" w:rsidRPr="00346CE4" w:rsidSect="00EB4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87AF6"/>
    <w:rsid w:val="00190158"/>
    <w:rsid w:val="001A409A"/>
    <w:rsid w:val="001E3A18"/>
    <w:rsid w:val="00230A0E"/>
    <w:rsid w:val="002A312E"/>
    <w:rsid w:val="002E0E96"/>
    <w:rsid w:val="0030533E"/>
    <w:rsid w:val="00346CE4"/>
    <w:rsid w:val="0037578E"/>
    <w:rsid w:val="004356D1"/>
    <w:rsid w:val="00486133"/>
    <w:rsid w:val="00574D70"/>
    <w:rsid w:val="006E3A3C"/>
    <w:rsid w:val="007111ED"/>
    <w:rsid w:val="007450E8"/>
    <w:rsid w:val="0076000F"/>
    <w:rsid w:val="0079533A"/>
    <w:rsid w:val="00833223"/>
    <w:rsid w:val="008A3B08"/>
    <w:rsid w:val="008E1E59"/>
    <w:rsid w:val="009F761D"/>
    <w:rsid w:val="00A50EFB"/>
    <w:rsid w:val="00A53E0A"/>
    <w:rsid w:val="00A72479"/>
    <w:rsid w:val="00A87637"/>
    <w:rsid w:val="00A938A0"/>
    <w:rsid w:val="00AE04C1"/>
    <w:rsid w:val="00C344AE"/>
    <w:rsid w:val="00C63A4F"/>
    <w:rsid w:val="00C95281"/>
    <w:rsid w:val="00CB3B8B"/>
    <w:rsid w:val="00CB7507"/>
    <w:rsid w:val="00DD212E"/>
    <w:rsid w:val="00EB4585"/>
    <w:rsid w:val="00EC4B92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vorec86.ru/" TargetMode="External"/><Relationship Id="rId5" Type="http://schemas.openxmlformats.org/officeDocument/2006/relationships/hyperlink" Target="mailto:dvorec8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2023-04-14T10:55:00Z</dcterms:created>
  <dcterms:modified xsi:type="dcterms:W3CDTF">2023-04-14T10:56:00Z</dcterms:modified>
</cp:coreProperties>
</file>