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F3" w:rsidRPr="006C1350" w:rsidRDefault="004B28F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от 28 февраля 2022 г. N 44-рг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 ИНВЕСТИЦИОННОЙ ДЕКЛАРАЦИИ ХАНТЫ-МАНСИЙСКОГО АВТОНОМНОГО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ОКРУГА - ЮГРЫ НА ПЕРИОД ДО 2027 ГОДА</w:t>
      </w:r>
    </w:p>
    <w:p w:rsidR="004B28F3" w:rsidRPr="006C1350" w:rsidRDefault="004B28F3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8F3" w:rsidRPr="006C13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4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распоряжения</w:t>
              </w:r>
            </w:hyperlink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Губернатора ХМАО - Югры от 03.04.2023 N 84-рг)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</w:t>
      </w:r>
      <w:bookmarkStart w:id="0" w:name="_GoBack"/>
      <w:bookmarkEnd w:id="0"/>
      <w:r w:rsidRPr="006C1350">
        <w:rPr>
          <w:rFonts w:ascii="Times New Roman" w:hAnsi="Times New Roman" w:cs="Times New Roman"/>
          <w:sz w:val="26"/>
          <w:szCs w:val="26"/>
        </w:rPr>
        <w:t xml:space="preserve">кой Федерации на период до 2030 года", </w:t>
      </w:r>
      <w:hyperlink r:id="rId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30 сентября 2021 года N 591 "О системе поддержки новых инвестиционных проектов в субъектах Российской Федерации ("Региональный инвестиционный стандарт")", </w:t>
      </w:r>
      <w:hyperlink r:id="rId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19 ноября 2001 года N 75-оз "О Губернаторе Ханты-Мансийского автономного округа - Югры", учитывая </w:t>
      </w:r>
      <w:hyperlink r:id="rId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Думы Ханты-Мансийского автономного округа - Югры от 24 февраля 2022 года N 210 "Об одобрении проекта инвестиционной декларации Ханты-Мансийского автономного округа - Югры на период до 2026 года", решение Общественного совета при Департаменте экономического развития Ханты-Мансийского автономного округа - Югры (протокол заседания от 11 февраля 2022 года N 3):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1. Утвердить прилагаемую инвестиционную </w:t>
      </w:r>
      <w:hyperlink w:anchor="P3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декларацию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на период до 2027 года.</w:t>
      </w:r>
    </w:p>
    <w:p w:rsidR="004B28F3" w:rsidRPr="006C1350" w:rsidRDefault="004B2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Губернатора ХМАО - Югры от 03.04.2023 N 84-рг)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 Исполнительным органам Ханты-Мансийского автономного округа - Югры обеспечить применение инвестиционной декларации Ханты-Мансийского автономного округа - Югры на период до 2027 года при взаимодействии с субъектами инвестиционной и предпринимательской деятельности.</w:t>
      </w:r>
    </w:p>
    <w:p w:rsidR="004B28F3" w:rsidRPr="006C1350" w:rsidRDefault="004B2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(п. 2 введен </w:t>
      </w:r>
      <w:hyperlink r:id="rId1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Губернатора ХМАО - Югры от 03.04.2023 N 84-рг)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3. Рекомендовать территориальным органам федеральных органов исполнительной власти, некоммерческим организациям Ханты-Мансийского автономного округа - Югры, органам местного самоуправления муниципальных образований Ханты-Мансийского автономного округа - Югры обеспечить применение положений инвестиционной декларации Ханты-Мансийского автономного округа - Югры на период до 2027 года при взаимодействии с субъектами инвестиционной и предпринимательской деятельности.</w:t>
      </w:r>
    </w:p>
    <w:p w:rsidR="004B28F3" w:rsidRPr="006C1350" w:rsidRDefault="004B2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(п. 3 введен </w:t>
      </w:r>
      <w:hyperlink r:id="rId1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Губернатора ХМАО - Югры от 03.04.2023 N 84-рг)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Губернатор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автономного округа - Югры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Н.В.КОМАРОВА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Приложение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к распоряжению Губернатора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от 28 февраля 2022 года N 44-рг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6C1350">
        <w:rPr>
          <w:rFonts w:ascii="Times New Roman" w:hAnsi="Times New Roman" w:cs="Times New Roman"/>
          <w:sz w:val="26"/>
          <w:szCs w:val="26"/>
        </w:rPr>
        <w:t>ИНВЕСТИЦИОННАЯ ДЕКЛАРАЦИЯ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 НА ПЕРИОД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ДО 2027 ГОДА</w:t>
      </w:r>
    </w:p>
    <w:p w:rsidR="004B28F3" w:rsidRPr="006C1350" w:rsidRDefault="004B28F3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8F3" w:rsidRPr="006C13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2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распоряжения</w:t>
              </w:r>
            </w:hyperlink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Губернатора ХМАО - Югры от 03.04.2023 N 84-рг)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1.1. Инвестиционная декларация Ханты-Мансийского автономного округа - Югры на период до 2027 года (далее - Декларация) является обязательством Ханты-Мансийского автономного округа - Югры (далее - автономный округ) перед инвесторами о незыблемости мер государственной поддержки и условий ведения бизнеса в автономном округе, определяет приоритеты инвестиционной политики автономного округа и направлена на информирование субъектов инвестиционной и предпринимательской деятельности: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 целях и приоритетах инвестиционного развития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 инвестиционных преимуществах ведения инвестиционной и предпринимательской деятельности в автономном округе (мерах поддержки и преференциальных режимах);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 инвестиционном потенциале и перспективных направлениях привлечения инвестиций в автономном округе;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 реализации системы поддержки новых инвестиционных проектов в автономном округе ("Региональный инвестиционный стандарт") (далее - Стандарт) в соответствии с </w:t>
      </w:r>
      <w:hyperlink r:id="rId1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30 сентября 2021 года N 591 "О системе поддержки новых инвестиционных проектов в субъектах Российской Федерации ("Региональный инвестиционный стандарт");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 инвестиционных обязательствах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о составе инвестиционной команды и распределении ответственности в части взаимодействия с инвесторами.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1.2. Декларация действует на период до 2027 года.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Раздел II. ОБЩЕЕ ОПИСАНИЕ ЦЕЛЕЙ ИНВЕСТИЦИОННОГО РАЗВИТИЯ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АВТОНОМНОГО ОКРУГА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2.1. Целями инвестиционного развития автономного округа являются: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2.1.1. Привлечение инвестиций и реализация крупных инвестиционных проектов, способствующих достижению национальной цели развития - увеличению реального роста инвестиций в основной капитал на 70% до 2030 года по сравнению с 2020 годом.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2.1.2. Улучшение инвестиционного климата путем установления понятных и прозрачных условий ведения инвестиционной деятельности в автономном округе.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2.1.3. Обеспечение устойчивого развития экономики автономного округа и повышение качества жизни населения.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2.2. Приоритетными направлениями инвестиционной политики в автономном округе являются: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2.2.1. Поддержка частных инвестиционных, в том числе инфраструктурных проектов, с применением механизмов государственно-частного партнерства, соглашений о защите и поощрении капиталовложений, контрактов со встречными инвестиционными обязательствами (офсетный контракт) в целях создания новых крупных производств, обеспечивающих диверсификацию экономики.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2.2.2. Улучшение делового климата, в том числе создание единого клиентского пути инвестора, обеспечение технологического суверенитета на основе новых технологических решений, содействие инвесторам в формировании новых внешнеэкономических связей и поиске новых рынков сбыта в дружественных государствах за счет реализации Региональной программы развития экспорта автономного округа до 2030 года (далее - Региональная программа развития экспорта), утвержденной протоколом совместного заседания Совета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 и Совета по развитию малого и среднего предпринимательства в Ханты-Мансийском автономном округе - Югре от 10 марта 2023 года N 84, оптимизация процессов взаимодействия органов власти, институтов развития и предпринимательского сообщества.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2.2.3. Развитие финансовых инструментов и преференциальных режимов, включая привлечение для реализации инфраструктурных проектов средств федерального бюджета и федеральных институтов развития ("инфраструктурное меню"), применение венчурного финансирования при поддержке инновационных проектов,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мер поддержки, преференции для резидентов особой экономической зоны промышленно-производственного типа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Раздел III. ОБЩЕЕ ОПИСАНИЕ СТАНДАРТА, РЕАЛИЗУЕМОГО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АВТОНОМНОМ ОКРУГЕ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3.1. Стандарт как система поддержки новых инвестиционных проектов в автономном округе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процесса: инвесторов, региональных и муниципальных органов власти, институтов развития, ресурсоснабжающих организаций.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автономном округе внедрены все элементы Стандарта: инвестиционная декларация, свод инвестиционных правил, агентство развития, инвестиционная карта и инвестиционный комитет.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3.2. Инвестиционная декларация является обязательством перед инвесторами о незыблемости мер государственной поддержки и стабильности условий ведения бизнеса, гарантирующим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неухудшение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положения инвесторов при реализации инвестиционных проектов и закрепляющим фундаментальные принципы ведения инвестиционной деятельности и основные приоритеты развития и поддержки инвестиционной деятельности, соответствующие целям стратегического развития, определенным </w:t>
      </w:r>
      <w:hyperlink r:id="rId1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3 ноября 2022 года N 679-рп "О Стратегии социально-экономического развития Ханты-Мансийского автономного округа - Югры до 2036 года с целевыми ориентирами до 2050 года".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Декларация, а также информация, раскрывающая ее положения, размещены на Инвестиционном портале автономного округа (https://investugra.ru/about/egionalnyy-investitsionnyy-standart/#declar).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Декларации в автономном округе возложена на директора Департамента экономического развития - заместителя Губернатора автономного округа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Р.А.Генкеля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3.3. Свод инвестиционных правил включает 11 пошаговых алгоритмов действий инвестора для получения разрешительной документации и подключения к инженерной и дорожной инфраструктуре для реализации инвестиционных проектов (далее также - алгоритмы) по направлениям: энергоснабжение, водоснабжение и водоотведение, теплоснабжение, газоснабжение, получение земельных участков в аренду (без торгов и на торгах), получение разрешения на строительство, оформление права собственности на введенный в эксплуатацию объект, получение разрешения на ввод объекта в эксплуатацию, обеспечение доступа к дорожной инфраструктуре путем строительства или реконструкции пересечений и (или) примыканий к автомобильным дорогам.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целях сокращения сроков и упрощения процедур получения разрешительной документации и подключения к инфраструктуре в автономном округе: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реализована возможность подачи заявки в электронном виде на выдачу разрешительной документации (разрешение на строительство, ввод объекта в эксплуатацию) через федеральную государственную информационную систему "Единый портал государственных и муниципальных услуг (функций)" (https://www.gosuslugi.ru/r/khanty-mansi), на подключение (технологическое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присоединение) потребителей к газовым сетям, электрическим сетям, сетям теплоснабжения, водоснабжения и водоотведения осуществляется в электронном виде с помощью Единого интернет-портала технологического присоединения автономного округа (https://aistps.admhmao.ru/platform/portal/tehprisRSO_Main);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предоставляются консультационные услуги по сопровождению и содействию инвесторам в осуществлении процедур технологического присоединения к сетям инженерной инфраструктуры Фондом развития Ханты-Мансийского автономного округа - Югры (далее - Фонд развития Югры).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случае нарушения процедур и сроков, установленных алгоритмами, инвестор может обратиться в Совет при Правительстве автономного округа по вопросам развития инвестиционной деятельности в автономном округе (далее - Совет) для разрешения разногласий и споров с органами власти автономного округа, органами местного самоуправления, уполномоченными организациями в досудебном порядке.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Свод инвестиционных правил размещен на Инвестиционном портале автономного округа https://investugra.ru/about/egionalnyy-investitsionnyy-standart/index.php?sphrase_id=25507#svod.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Перечень исполнительных органов автономного округа, уполномоченных на ведение алгоритмов, а также предельные сроки получения согласований и предоставления разрешительной документации в автономном округе указаны в </w:t>
      </w:r>
      <w:hyperlink w:anchor="P58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подпункте 5.1.4 пункта 5.1 раздела 5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"Инвестиционные обязательства автономного округа" Декларации.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3.4. Функции агентства развития осуществляет Фонд развития Югры, определенный специализированной организацией по привлечению инвестиций и работе с инвесторами (далее также - агентство развития) </w:t>
      </w:r>
      <w:hyperlink r:id="rId1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 ноября 2017 года N 435-п "Об определении специализированной организации Ханты-Мансийского автономного округа - Югры по привлечению инвестиций и работе с инвесторами, 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 и о внесении изменения в приложение к постановлению Правительства Ханты-Мансийского автономного округа - Югры от 6 апреля 2011 года N 114-п "О порядке осуществления отдельных полномочий учредителя (участника) хозяйственных обществ и некоммерческих организаций и о внесении изменений в отдельные постановления Правительства Ханты-Мансийского автономного округа - Югры".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целях формирования единого клиентского пути инвестора и привлечения частных инвестиций в экономику автономного округа Фонд развития Югры осуществляет следующие функции: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привлечение инвестиций;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целевой поиск инвесторов;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поиск новых инвестиционных проектов, в том числе формирование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инвестиционных предложений для инвесторов;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организационное сопровождение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подбор инвестиционных площадок;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развитию индустриальных парков и другой промышленной инфраструктуры;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осуществление мониторинга и проведение комплексного анализа инвестиционной привлекательности автономного округа, а также формирование предложений по улучшению инвестиционной деятельности, нормативного правового регулирования указанных правоотношений;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сопровождение инвестиционных проектов в режиме "одного окна";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продвижение инвестиционных возможностей автономного округа, а также маркетинговое и информационное продвижение инвестиционных проектов в Российской Федерации и за ее пределами, в том числе через организацию конференций, выставок, форумов, научно-практических конкурсов, семинаров и круглых столов и участие в них;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инвесторам информационных и консультационных услуг по вопросам, связанным с организацией сопровождения инвестиционного проекта, заключением соглашения о сотрудничестве между Правительством автономного округа и инвестором, реализацией инвестиционного проекта с использованием мер поддержки, предусмотренных законодательством Российской Федерации;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обеспечение взаимодействия с федеральными институтами развития по вопросам использования их потенциала и возможностей по финансированию инвестиционных проектов, реализуемых в соответствии с федеральным законодательством о государственно-частном партнерстве, концессионных соглашениях;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обеспечение функционирования инвестиционного портала автономного округа, инвестиционной карты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участие в предварительных переговорах, связанных с разработкой предложений о реализации инвестиционных проектов в соответствии с федеральным законодательством о государственно-частном партнерстве или концессионных соглашениях, и (или) переговорах по рассмотрению предложений о реализации указанных проектов на предмет оценки их эффективности и определения сравнительного преимущества;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осуществление в случаях, установленных правовыми актами автономного округа, контроля соблюдения частным партнером условий соглашения о государственно-частном партнерстве, концессионного соглашения;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оказание в случаях, установленных правовыми актами автономного округа, частному партнеру или концессионеру содействия в получении обязательных для достижения целей соглашения разрешений и (или) согласований федеральных органов исполнительной власти, исполнительных органов автономного округа,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органов местного самоуправления муниципальных образований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подготовка рекомендаций по внедрению лучших практик по вопросам взаимодействия с инвесторами, привлечению инвестиций и реализации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реализацию инвестиционных проектов, предусмотренных государственными программами автономного округа, самостоятельно и (или) через созданных организацией юридических лиц в порядке, ею установленном;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инвесторам финансовой поддержки в соответствии с правилами, утвержденными Правительством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инвесторам в осуществлении процедуры подключения (технологического присоединения) к сетям инженерной инфраструктуры и подготовке проектной и получении разрешительной документации при реализации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оказание методического содействия органам местного самоуправления муниципальных образований автономного округа в разработке программ инвестиционного развития и реализации мер по созданию благоприятного инвестиционного климата в муниципальных образованиях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рассмотрение обращений инвесторов и заинтересованных сторон по вопросам реализации инвестиционного проекта;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привлечение научных, образовательных, консалтинговых и других организаций к разработке аналитических материалов, концепций, программ и методических материалов в рамках своей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Официальный сайт Фонда развития Югры - https://fondugra.ru/.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Ответственным за взаимодействие инвесторов с агентством развития является генеральный директор Фонда развития Югры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С.А.Афанасьев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3.5. В целях предоставления инвесторам доступа к сведениям о территориальных ресурсах и инвестиционных площадках автономного округа, инженерной, транспортной и иной инфраструктуре, мерах поддержки инвестора, а также иным сведениям, необходимым для реализации инвестиционного проекта в автономном округе действует Инвестиционная карта (https://map.investugra.ru/).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Инвестиционная карта обеспечивает реализацию следующих задач: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создание современного инструмента привлечения инвестиций в экономику автономного округа, организация информационного ресурса реализации инвестиционной стратегии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повышение информационной прозрачности деятельности исполнительных органов автономного округа и органов местного самоуправления муниципальных образований автономного округа по предоставлению инвесторам земельных участков и производственных площадей, на которых возможна реализация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информирование потенциальных инвесторов об инвестиционном климате и инвестиционной привлекательности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организация площадки для взаимодействия исполнительных органов автономного округа с инвесторами и инициаторами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инвестору удобного механизма выбора объекта вложения инвестиций;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возможности оценки масштабов текущей активности в инвестиционной сфере и достигнутых успехов в различных отраслях экономики.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Фонд развития Югры является оператором Инвестиционной карты автономного округа (https://map.investugra.ru), ответственным за актуализацию, модернизацию и размещение информации, и оказывает необходимое методологическое и информационное содействие при работе с 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Ответственным за сопровождение Инвестиционной карты автономного округа (https://map.investugra.ru) со стороны агентства развития является генеральный директор Фонда развития Югры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С.А.Афанасьев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3.6. Функции инвестиционного комитета возложены на Совет, являющийся совещательным органом, образованным для урегулирования возникающих разногласий и споров инвестора при взаимодействии с исполнительными органами автономного округа, органами местного самоуправления муниципальных образований автономного округа, ресурсоснабжающими и территориальными сетевыми организациями в досудебном порядке в соответствии с </w:t>
      </w:r>
      <w:hyperlink r:id="rId1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29 декабря 2011 года N 510-п "О Совете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Ознакомиться с деятельностью Совета, присоединиться к онлайн-трансляции заседания и направить предложения в повестку заседания или заявление о наличии разногласий и споров по вопросам оказания государственной поддержки инвестиционной деятельности можно на Инвестиционном портале Югры (https://investugra.ru/).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Ответственным за организацию работы инвестиционного комитета является директор Департамента экономического развития - заместитель Губернатора автономного округа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Р.А.Генкель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Раздел IV. КЛЮЧЕВЫЕ ХАРАКТЕРИСТИКИ АВТОНОМНОГО ОКРУГА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4.1. Социально-экономическое положение автономного округа в 2020 - 2022 годах характеризуется макроэкономическими показателями, включенными в таблицу 1.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Таблица 1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Динамика показателей социально-экономического развития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528"/>
        <w:gridCol w:w="964"/>
        <w:gridCol w:w="964"/>
        <w:gridCol w:w="964"/>
      </w:tblGrid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Валовой региональный продукт, 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3341,8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5651,9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5951,1 </w:t>
            </w:r>
            <w:hyperlink w:anchor="P260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валового регионального продукта,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91,9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107,2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102,2 </w:t>
            </w:r>
            <w:hyperlink w:anchor="P260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Объем промышленного производства,</w:t>
            </w:r>
          </w:p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3480,1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5683,6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6653,0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промышленного производства,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91,6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102,0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102,6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Добыча нефти, млн тонн </w:t>
            </w:r>
            <w:hyperlink w:anchor="P261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210,8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215,8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223,1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Добыча газа, млрд куб. м </w:t>
            </w:r>
            <w:hyperlink w:anchor="P261">
              <w:r w:rsidRPr="006C135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33,2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Выработка электроэнергии, млрд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кВтч</w:t>
            </w:r>
            <w:proofErr w:type="spellEnd"/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77,4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капитал, 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1006,0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1056,9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1329,4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инвестиций в основной капитал,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102,6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110,3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Ввод в действие жилых домов: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тыс. кв. м общей площади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993,3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898,2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877,8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123,8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97,7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Среднедушевые доходы населения,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54588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57012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63527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Реальные денежные доходы населения,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103,1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одного работника, в рублях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79822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85447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97486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Реальная заработная плата,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102,3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104,7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по полному кругу организаций, человек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742155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735177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733818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Оборот розничной торговли, 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433,9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489,8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509,2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оборота розничной торговли,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96,2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Объем платных услуг населению, 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108,9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133,7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148,8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платных услуг населению,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87,1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119,2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105,1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Индекс потребительских цен, на конец периода (к декабрю предшествующего года),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103,9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105,5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3,01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и сборов и иных обязательных платежей в консолидированный бюджет Российской Федерации, млрд рублей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2300,2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4096,7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4628,3</w:t>
            </w:r>
          </w:p>
        </w:tc>
      </w:tr>
    </w:tbl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Примечание: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0"/>
      <w:bookmarkEnd w:id="2"/>
      <w:r w:rsidRPr="006C1350">
        <w:rPr>
          <w:rFonts w:ascii="Times New Roman" w:hAnsi="Times New Roman" w:cs="Times New Roman"/>
          <w:sz w:val="26"/>
          <w:szCs w:val="26"/>
        </w:rPr>
        <w:t xml:space="preserve">&lt;*&gt; </w:t>
      </w:r>
      <w:hyperlink r:id="rId1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14 октября 2022 года N 624-рп "О прогнозе социально-экономического развития Ханты-Мансийского автономного округа - Югры на 2023 год и на плановый период 2024 и 2025 годов".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61"/>
      <w:bookmarkEnd w:id="3"/>
      <w:r w:rsidRPr="006C1350">
        <w:rPr>
          <w:rFonts w:ascii="Times New Roman" w:hAnsi="Times New Roman" w:cs="Times New Roman"/>
          <w:sz w:val="26"/>
          <w:szCs w:val="26"/>
        </w:rPr>
        <w:t xml:space="preserve">&lt;**&gt; Данные автономного учреждения автономного округа "НАЦ РН им.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В.И.Шпильмана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 данным Рейтинга социально-экономического положения субъектов Российской Федерации, формируемого Рейтинговым агентством "РИА Рейтинг", автономный округ занимает 5-е место по социально-экономическому положению субъектов Российской Федерации в 2021 году.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Основным результатом реализации социально-экономической политики стало обеспечение макроэкономической устойчивости секторов экономики и социальной сферы, условий привлечения инвестиций, развития конкуренции, сбалансированности бюджета, исполнения социальных обязательств перед населением.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4.2. Ресурсный потенциал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Разведаны месторождения и добываются россыпное и коренное золото, жильный кварц. Обнаружены залежи ниобия, тантала, проявления бокситов и др. Имеются крупные ресурсы торфа, а также проявления меди, цинка, свинца и других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редкоземленных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металлов. Открыты месторождения бурого и каменного угля. Находятся в стадии подготовки к разработке месторождения декоративного камня, кирпично-керамзитовых глин, песков строительных. Прогнозные ресурсы рудного золота превышают 50 млн тонн, ресурсы меди, цинка, свинца составляют в среднем по 10 млн тонн.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4.3. Высококвалифицированный кадровый и научно-технический потенциал.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 2005 по 2021 год положительная динамика численности населения автономного округа составила 221 тыс. человек или 15% в относительном выражении.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Структура занятости определяется структурой экономики автономного округа: подавляющая доля населения занята в сфере добычи полезных ископаемых, оптовой и розничной торговле, строительстве. Занятость населения автономного округа в период 2007 - 2021 годов имела тенденцию к росту, структура занятых является стабильной.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Численность рабочей силы в возрасте 15 лет и старше в 2021 году составила 916,9 тыс. человек (в 2020 году - 911,6 тыс. человек), в том числе 893,0 тыс. человек заняты экономической деятельностью и 23,9 тыс. человек - безработные, что в соответствии с методологией Международной организации труда (далее - МОТ). Уровень безработицы (по методологии МОТ) в 2021 году составил 2,6%, в 2020 году - 3,0%. Уровень занятости населения в возрасте 15 лет и старше в 2021 году составил 68,2%.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автономном округе находится 5 образовательных организаций высшего образования (3 регионального и 2 федерального подчинения), осуществляющих подготовку по 75 специальностям и направлениям подготовки высшего образования.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2023 году планируется открытие филиала федерального государственного автономного образовательного учреждения высшего образования "Пермский национальный исследовательский политехнический университет" в г. Когалыме.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На базе регионального портфеля проектов "Научно-технологический центр в городе Сургуте" (далее - НТЦ) будет реализован одобренный Президентом Российской Федерации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В.В.Путиным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проект по созданию инновационного научно-технологического центра "ЮНИТИ ПАРК" (далее - ИНТЦ), где планируется к созданию Центр высоких биомедицинских технологий, призванный объединить усилия более 200 генетиков, биохимиков,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биоинформатиков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, специалистов в области персонализированной медицины, инженеров.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ИНТЦ обеспечит развитие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-образовательной деятельности, подготовку и профессиональный рост научных и научно-педагогических кадров, интеграцию образовательного процесса и фундаментальных научных, лабораторных исследований, опытного и массового производства, реализацию новой продукции (консорциум науки, промышленности и бизнеса).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4.4. Развитие традиционных отраслей экономики.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2022 году в экономику автономного округа привлечено 1 329,4 млрд рублей инвестиций в основной капитал (3-е место среди субъектов Российской Федерации).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Таблица 2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Структура инвестиций по основным видам деятельности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(без субъектов малого предпринимательства)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528"/>
        <w:gridCol w:w="964"/>
        <w:gridCol w:w="964"/>
        <w:gridCol w:w="964"/>
      </w:tblGrid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2020, %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2021, %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2022, %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83,5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Транспортировка и хранение (до 1 января 2017 года "транспорт и связь")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Сфера услуг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Структура инвестиций по источникам финансирования (без субъектов малого предпринимательства), процентов, в том числе: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предприятий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Привлеченные средства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Доля бюджетных средств в общем объеме инвестиций, процентов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96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структуре инвестиций в основной капитал в 2022 году (оценка) доминируют добыча полезных ископаемых - 82,2%, строительство - 3,4%, транспортировка и хранение - 3%, электроэнергия - 2,2%.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Существенное влияние на социально-экономическое развитие окажет реализация следующих инвестиционных проектов: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создание промышленных производств якорными резидентами особой экономической зоны промышленно-производственного типа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(общий объем инвестиций - 25 млрд рублей, планируется создание 737 рабочих мест);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создание рентабельных технологий разведки и добычи нетрадиционных запасов углеводородов, а также локализация соответствующего производства для формирования отечественной отрасли высокотехнологичных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нефтесервисных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услуг (объем инвестиций - 30,5 млрд рублей, планируется создать 200 рабочих мест);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модернизация генерирующих объектов от тепловых электростанций (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ГРЭС-1,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ГРЭС-2,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Нижневартовская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ГРЭС), с общим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объемом инвестиций 37,4 млрд рублей;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создание производства отечественных белковых компонентов - основы сухих молочных продуктов для питания новорожденных и детей до 6 месяцев (объем инвестиций - 1,1 млрд рублей, планируется создать 50 рабочих мест);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повышение качества пассажирских перевозок и развитие железнодорожной инфраструктуры в автономном округе (объем инвестиций - 4,4 млрд рублей, планируется создать 114 рабочих мест).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4.5. Перспективные направления инвестиционного развития.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Стратегическая цель развития автономного округа - это повышение качества жизни населения в результате формирования новой конкурентоспособной модели экономики, основанной на инновациях.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Специализации точек роста, не связанных с нефтедобычей, распределены в следующем порядке: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транспортная инфраструктура;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переработка нефти и газа;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лесопромышленный комплекс;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инновационная инфраструктура и образование;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туризм;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промышленность строительных материалов;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металлообработка;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аддитивные технологии;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переработка отходов;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агропромышленный комплекс, включая оленеводство и традиционные промыслы, реализацию продукции традиционной хозяйственной деятельности коренных малочисленных народов Севера.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Таблица 3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Перспективные направления инвестиционного развития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автономного округа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3458"/>
        <w:gridCol w:w="3118"/>
      </w:tblGrid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Направления инвестиционного развития (сферы деятельности)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Проектные ниши</w:t>
            </w:r>
          </w:p>
        </w:tc>
        <w:tc>
          <w:tcPr>
            <w:tcW w:w="311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Меры государственной поддержки и проектные режимы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Нефтегазохимия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реконструкция имеющихся мощностей с целью повышения глубины переработки нефти и газа, строительство сети газоперерабатывающих заводов по переработке нефтяного попутного газа и природного газа, производству метанола и других химических компонентов, востребованных рынком, формирование и развитие нефтегазохимического промышленного кластера</w:t>
            </w:r>
          </w:p>
        </w:tc>
        <w:tc>
          <w:tcPr>
            <w:tcW w:w="3118" w:type="dxa"/>
            <w:vMerge w:val="restart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налоговых льгот и преференций по налогу на прибыль организаций; предоставление инвестиционного налогового вычета; предоставление налоговых льгот и преференций по налогу на имущество организаций; предоставление налоговых льгот и преференций по транспортному налогу; специальные налоговые режимы для субъектов малого и среднего предпринимательства: пониженные ставки для применяющих упрощенную систему налогообложения и патентную систему; предоставление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и развитию промышленных предприятий; предоставление субсидии на возмещение части стоимости заказанного и оплаченного оборудования и других материальных ресурсов у предприятий, зарегистрированных и имеющих производственные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мощности на территории автономного округа; предоставление земельного участка в аренду без проведения торгов; информационно-консультационное сопровождение проекта по принципу "одного окна"; предоставление льготных займов; предоставление поручительства; предоставление государственных гарантий; применение проектных инвестиционных режимов: соглашения о защите и поощрении капиталовложений, соглашения о реализации инвестиционных проектов, соглашения о сопровождении инвестиционных проектов, специальные инвестиционные контракты, концессионные соглашения, соглашения о государственно-частном партнерстве, договоры о комплексном развитии территории жилой застройки, контракты жизненного цикла, контракты со встречными инвестиционными обязательствами, договоры аренды имущества автономного округа, предусматривающие инвестиционные обязательства арендатора, соглашения (договоры) о предоставлении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государственной гарантии автономного округа, государственные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энергосервисные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контракты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Горнопромышленный комплекс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тепловая электростанция на буром угле, горное предприятие, осуществляющее добычу полезных ископаемых, например, железных, марганцевых руд, меди, цинка, свинца, мрамора, известняка, кварца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Металлургия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производство металлопроката широкого ассортимента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Судостроение и ремонт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производство скоростных пассажирских теплоходов, строительство и ремонт промыслового флота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Промышленность строительных материалов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строительных блоков, теплоизоляционных материалов, листового стекла, облицовочной керамической плитки, щебня и блочного камня из гранитов, производства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торфодревесных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блоков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Агропромышленный комплекс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молочное и мясное скотоводство, племенное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животноводство, производство кормов для создания и укрепления собственной кормовой базы, птицеводство мясного и яичного направления, добыча (вылов) водных биоресурсов, овощеводство закрытого грунта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Добыча углеводородов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внедрение технологий цифровой и интеллектуальной добычи, технологий добычи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трудноизвлекаемых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запасов, технологий бурения и новых материалов для бурения, технологий повышения коэффициента извлечения нефти, внедрение интеллектуальных систем наблюдения за состоянием инфраструктуры отрасли, разработка экологически чистых технологий и материалов, внедрение технологий повышения использования попутного природного газа,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цифровизация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отрасли, научно-исследовательские и опытно-конструкторские работы, цифровое моделирование, создание при высших учебных заведениях автономного округа научно-образовательных полигонов совместно с нефтяными компаниями для расширения перечня применяемых технологий нефтедобычи и геологоразведочных работ путем проведения фундаментальных исследований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Лесопромышленный комплекс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топливных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пеллет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, создание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целлюлозно-бумажного комбината, производство каркасного домостроительного комбината, производства фанеры, древесных плит, производство мебели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Низкоуглеродная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создание центра углеродных данных, инжинирингового центра зеленых технологий, полигона для хранения углекислого газа, производство голубого водорода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Медицина и биотехнологии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создание Инновационного научно-технологического центра "ЮНИТИ ПАРК", Научно-технологического центра в г. Сургуте, Технопарка с инновационной экосистемой для малого и среднего бизнеса, Центра высоких биомедицинских технологий, лабораторий в области генетики и биомедицины, разработка и внедрение методов молекулярно-генетической диагностики и персонифицированных подходов лечения и профилактики заболеваний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разработка программного обеспечения для проектов городской среды, нефтяной отрасли, создание центра обработки данных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Креативные индустрии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ремесла, образование, в том числе онлайн, дизайн и архитектура, видео и игры,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Event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Industry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, научно-исследовательские и опытно-конструкторские работы, в том числе для нефтяной отрасли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87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Туризм</w:t>
            </w:r>
          </w:p>
        </w:tc>
        <w:tc>
          <w:tcPr>
            <w:tcW w:w="345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проекты этнического парка, кемпинга,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глэмпинга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, строительства отелей, сети придорожной инфраструктуры, санаториев, частных клиник</w:t>
            </w:r>
          </w:p>
        </w:tc>
        <w:tc>
          <w:tcPr>
            <w:tcW w:w="3118" w:type="dxa"/>
            <w:vMerge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4.6. Реализация инвестиционных проектов государственно-частного партнерства, концессионных соглашений и соглашений о защите и поощрении капиталовложений.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2023 году в автономном округе реализуются 1 проект в соответствии с соглашением о государственно-частном партнерстве в сфере здравоохранения и 46 проектов в соответствии концессионным соглашениям в следующих сферах: жилищно-коммунальное хозяйство (16 проектов), образование (13 проектов), физическая культура и спорт (8 проектов), экология (7 проектов), транспортная инфраструктура (1 проект), благоустройство территории (1 проект).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Общий объем инвестиций по вышеуказанным проектам составляет более 63 млрд рублей.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Заключено 27 декабря 2022 года первое в Российской Федерации региональное соглашение о защите и поощрении капиталовложений (далее - СЗПК) между Департаментом экономического развития автономного округа и обществом с ограниченной ответственностью "Сургутский металлургический комплекс" в отношении крупномасштабного проекта в сфере обрабатывающей промышленности "Создание производственного комплекса по выпуску фасонного проката мощностью 100 тыс. тонн в год" (объем инвестиций 2,1 млрд рублей, планируется создать 352 рабочих места).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4.7. Новые инновационные отрасли в автономном округе.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Главной целью Инновационной стратегии автономного округа, являющейся разделом Стратегии социально-экономического развития Ханты-Мансийского автономного округа - Югры до 2036 года с целевыми ориентирами до 2050 года </w:t>
      </w:r>
      <w:hyperlink r:id="rId1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(раздел 5.3.2.1)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, утвержденной распоряжением Правительства Ханты-Мансийского автономного округа - Югры от 3 ноября 2022 года N 679-рп, является построение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постнефтяной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экономики, базирующейся на увеличении и коммерциализации имеющегося человеческого капитала с учетом специфики автономного округа, создании и коммерциализации новых материалов, продуктов и технологий в нефтепереработке, нефтегазохимии, альтернативной энергетике и информационных технологиях.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 содействии регионального оператора некоммерческой организации Фонда развития Центра разработки и коммерциализации новых технологий (далее - Фонд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"), автономного учреждения "Технопарк высоких технологий" (далее - АУ "Технопарк высоких технологий") (9-е место в 2022 году, группа с наивысшим уровнем эффективности функционирования, победитель премии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Skolkovo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Regions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Awards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в специальной номинации "Прорыв года") 12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югорских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стартапов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получили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статус участника проекта Фонда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Резидентами АУ "Технопарк высоких технологий" являются 76 технологических компаний, наибольшее их количество сосредоточено в сферах: медицина и биотехнологии (20 компаний), IT-технологии (17 компаний), топливно-энергетический комплекс (20 компаний). Среди них: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Югорский машиностроительный завод (г. Нефтеюганск), производящий оборудование для транспортировки, хранения и перекачки сжиженного природного газа (СПГ);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"Геолого-технологическая компания" (г. Нижневартовск), запустившее производство автономных мобильных комплексов "Югра", которые в 2,5 - 4 раза ускоряют работу с нефтяными скважинами (в зависимости от вида работ) и на 100% состоят из отечественных комплектующих;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Александр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Виршке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(г. Нижневартовск), цифровые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фольгираторы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FoilPrint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106 и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Foil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315, являющиеся более качественными и доступными по цене в сравнении с американскими или китайскими аналогами.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4.8. Высокоразвитая инвестиционная инфраструктура.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Автономный округ располагает современной транспортной, логистической и инженерной инфраструктурой для развития инвестиционных проектов, включая железнодорожное, водное, автомобильное и авиасообщение с городами России и зарубежья, что является одним из определяющих факторов эффективного развития экономических связей.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Протяженность автомобильных дорог общего пользования федерального, регионального или межмуниципального, местного значения в автономном округе составляет 7 363,6 км.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 территории автономного округа проходит федеральная трасса Р-404, а также железнодорожные пути общего пользования открытое акционерное общество "Российские железные дороги".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автономном округе расположены 3 международных аэропорта федерального значения: Международный аэропорт Нижневартовск имени В.И. Муравленко (акционерное общество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Нижневартовскавиа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"), Международный аэропорт Сургут имени Ф.К. Салманова (акционерное общество "Аэропорт Сургут"), Международный аэропорт Ханты-Мансийск (акционерное общество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Юграавиа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целях обеспечения инвестиционных проектов качественной инженерной инфраструктурой при модернизации, реконструкции и строительстве коммунальных сетей успешно применяется механизм концессионных соглашений (15 соглашений с общим объемом инвестиций 15,1 млрд рублей).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Региональные индустриальные парки "Югра",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Яшел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парк Сибирь",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",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" и промышленный технопарк "Импульс" включены в реестры индустриальных парков, промышленных технопарков Министерства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промышленности и торговли Российской Федерации (далее - Реестры), в 2023 году еще 1 парк (промышленный технопарк "Синергия") претендует на аттестацию и внесение в Реестры.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Все индустриальные парки располагаются вблизи транспортных артерий автономного округа, имеют выход на логистические терминалы, прозрачны для инвестирования: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индустриальный парк "Югра" (г. Сургут) - производство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электрощитового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, вентиляционного, нефтепромыслового оборудования, кабельной продукции и строительных материалов;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индустриальный парк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" (г. Нефтеюганск) -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: ремонт запорной арматуры и погружного нефтедобывающего оборудования;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индустриальный парк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Яшел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парк Сибирь" (г. Нижневартовск) - переработка промышленных отходов, в том числе металлосодержащих, производство строительной продукции и строительных материалов из вторичных ресурсов, ремонт машин и оборудования;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промышленный технопарк "Импульс" (г. Ханты-Мансийск) - промышленный технопарк универсальной специализации;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промышленный технопарк "Синергия" (г.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) - промышленность, строительство, обрабатывающая промышленность, обработка древесины и производство изделий из дерева;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индустриальный парк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(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) - промышленное производство продукции и услуг деревообработки.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условиях особой экономической зоны промышленно-производственного типа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созданы привлекательные условия для выпуска и продвижения продукции по направлениям: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производство продукции и услуг, ориентированных на потребление в сфере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нефтегазодобычи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, например, промышленная антикоррозионная обработка труб, производство машин и оборудование для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нефтесервисных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предприятий;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производство техники и технологий для районов Крайнего Севера и местностей, приравненных к районам Крайнего Севера;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производство промышленной продукции, ориентированной на потребление в сфере услуг или повышения качества жизни населения автономного округа: производство экологически чистой пищевой, медицинской, биотехнологической продукции на основе местного сельскохозяйственного сырья и дикоросов.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В г. Когалыме начата работа по созданию индустриального парка, специализирующегося на производстве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нефтесервисного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оборудования и материалов. Это трехстороннее сотрудничество Правительства автономного округа, публичного акционерного общества "Лукойл" и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нефтесервисных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компаний.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Преимуществами размещения производств на промышленных площадках автономного округа являются: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1) сокращение сроков запуска проекта;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2) наличие необходимой разрешительной, проектной, юридической и прочей документации;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3) наличие готовой развитой инженерной и транспортной инфраструктуры;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4) наличие готовых производственных, офисных и складских помещений;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5) возможность организации совместного/сопутствующего бизнеса;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6) наличие обслуживающей территорию организации;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7) финансирование резидентов на льготных условиях по ставке от 1% годовых сроком до 7 лет;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8) налоговые льготы и преференции в части оплаты налога на прибыль, налога на имущество организаций и земельного налога, поддержка экспорта.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4.9. Международное и межрегиональное сотрудничество.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целях реализации Региональной программы развития экспорта, которая получила высокую оценку представителей федеральных органов власти и автономной некоммерческой организации дополнительного профессионального образования "Школа экспорта Акционерного общества "Российский экспортный центр" (далее - АНО ДПО "Школа экспорта Акционерного общества "Российский экспортный центр"), заключен лицензионный договор между Югорским государственным университетом и акционерным обществом "Российский экспортный центр" на развитие высшего и дополнительного профессионального образования в сфере внешнеэкономической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качестве новой меры поддержки в 2022 году организовано участие экспортеров, в том числе начинающих, в программе "Бизнес-акселератор "Экспортеры 2.0", реализуемой Московской школой управления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(в первом модуле программы приняли участие 8 компаний).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В 2022 году введена новая мера поддержки в форме экспортного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кешбэка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на возмещение части затрат на транспортировку, сертификацию и упаковку продукции.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 Меры поддержки инвестиционной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Автономный округ на Петербургском международном экономическом форуме получил национальную премию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Росинфра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в номинации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Клиентоцентричный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регион" за активную работу по созданию эффективных инструментов взаимодействия с инвесторами, высокий уровень открытости и ориентированность на запросы бизнеса и граждан.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Действуют 12 проектных режимов с формами государственной поддержки: соглашения о защите и поощрении капиталовложений, соглашения о реализации инвестиционных проектов, соглашения о сопровождении инвестиционных проектов, специальные инвестиционные контракты, концессионные соглашения, соглашения о государственно-частном партнерстве, договоры о комплексном развитии территории жилой застройки, контракты жизненного цикла, контракты со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 xml:space="preserve">встречными инвестиционными обязательствами, договоры аренды имущества автономного округа, предусматривающие инвестиционные обязательства арендатора, соглашения (договоры) о предоставлении государственной гарантии автономного округа, государственные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энергосервисные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контракты, соглашения об осуществлении промышленно-производственной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4.10.1. Защита и поощрение капиталовложений.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Инвесторам, заключившим СЗПК, гарантируется неприменение нормативных правовых актов, которые могут ухудшить их положение (стабилизационная оговорка), на срок, предусмотренный СЗПК, а также возмещение затрат, указанных в </w:t>
      </w:r>
      <w:hyperlink r:id="rId1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15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2020 года N 69-ФЗ "О защите и поощрении капиталовложений в Российской Федерации".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Меры государственной поддержки по СЗПК предоставляются в размере, не превышающем объем фактически уплаченных инвестором в бюджеты соответствующих публично-правовых образований обязательных платежей.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4.10.2. Меры налогового стимулирования: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1) Предоставление налоговых льгот и преференций по налогу на прибыль организаций (</w:t>
      </w:r>
      <w:hyperlink r:id="rId2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30 сентября 2011 года N 87-оз "О налоге на прибыль организаций, подлежащем зачислению в бюджет Ханты-Мансийского автономного округа - Югры"):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осуществляющих вид экономической деятельности "Обрабатывающие производства", на 4 процентных пункта ниже ставки, предусмотренной для зачисления в бюджет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для организаций - участников региональных инвестиционных проектов (указанных в </w:t>
      </w:r>
      <w:hyperlink r:id="rId2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1 статьи 25.9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Федерации) на 7 процентных пунктов ниже ставки, предусмотренной для зачисления в бюджет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являющихся участниками специальных инвестиционных контрактов, с учетом льготы на 8 процентных пунктов ниже ставки, предусмотренной для зачисления в бюджет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осуществляющих виды экономической деятельности "Деятельность сухопутного, водного, воздушного транспорта, за исключением трубопроводного транспорта", "Предоставление услуг в области добычи нефти и природного газа", "Сбор, обработка и утилизация отходов", являющихся владельцами лицензий на пользование участками недр на территории автономного округа, содержащими месторождения углеводородного сырья, на 4 процентных пункта ниже ставки, предусмотренной для зачисления в бюджет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осуществляющих производство электроэнергии тепловыми электростанциями, на 2 процентных пункта ниже ставки, предусмотренной для зачисления в бюджет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для управляющих компаний индустриальных (промышленных) парков на 4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 xml:space="preserve">процентных пункта ниже ставки, предусмотренной для зачисления в бюджет автономного округа, применяется с налогового периода, в котором они включены в Реестры в соответствии с </w:t>
      </w:r>
      <w:hyperlink r:id="rId22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требованиями</w:t>
        </w:r>
      </w:hyperlink>
      <w:r w:rsidRPr="006C1350">
        <w:rPr>
          <w:rFonts w:ascii="Times New Roman" w:hAnsi="Times New Roman" w:cs="Times New Roman"/>
          <w:sz w:val="26"/>
          <w:szCs w:val="26"/>
        </w:rPr>
        <w:t>, определенными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парков", до налогового периода, в котором прекращен статус индустриального (промышленного) парка, но не более 5 лет с даты включения в Реестры;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для организаций, которым присвоен статус регионального оператора по обращению с твердыми коммунальными отходами в соответствии с Федеральным </w:t>
      </w:r>
      <w:hyperlink r:id="rId2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от 24 июня 1998 года N 89-ФЗ "Об отходах производства и потребления", ставка налога на прибыль организаций, подлежащего зачислению в бюджет автономного округа, устанавливается в размере 0%, в отношении прибыли от деятельности в рамках договора на оказание услуг по обращению с твердыми коммунальными отходами;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 и зарегистрированы в федеральном органе исполнительной власти по интеллектуальной собственности, ставка налога на прибыль организаций, подлежащего зачислению в бюджет автономного округа, устанавливается в размере 3%, в отношении прибыли, полученной от указанной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2) Предоставление инвестиционного налогового вычета (</w:t>
      </w:r>
      <w:hyperlink r:id="rId2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30 сентября 2011 года N 87-оз "О налоге на прибыль организаций, подлежащем зачислению в бюджет Ханты-Мансийского автономного округа - Югры"):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организациям, осуществляющим виды экономической деятельности в сферах растениеводства и животноводства, охоты и предоставления соответствующих услуг в этих областях, лесоводства и лесозаготовки, рыболовства и рыбоводства, обрабатывающего производства, забора, очистки и распределения воды, сбора и обработки сточных вод, сбора, обработки и утилизации отходов, обработки вторичного сырья, строительства жилых и нежилых зданий, предоставления услуг в области ликвидации последствий загрязнений и прочих услуг, связанных с удалением отходов, транспортировки и хранения, деятельности в области информации и связи, устанавливается в размере 70% суммы расходов, указанных в </w:t>
      </w:r>
      <w:hyperlink r:id="rId2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пункта 1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пункте 2 статьи 257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размере не более 80% суммы расходов на создание объектов транспортной, коммунальной и социальной инфраструктуры, являющиеся обязательством, предусмотренным условиями договора о комплексном развитии территории, предусматривающего строительство многоквартирного дома (домов) или дома (домов) блокированной застройки, либо договора о комплексном освоении территории в целях строительства стандартного жилья.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3) Предоставление налоговых льгот и преференций по налогу на имущество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организаций (</w:t>
      </w:r>
      <w:hyperlink r:id="rId2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29 ноября 2010 года N 190-оз "О налоге на имущество организаций"):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организации, реализующие инвестиционные проекты, включенные в Реестры, освобождаются от уплаты налога в отношении недвижимого имущества, созданного в процессе реализации инвестиционного проекта, в течение 3 лет с даты ввода объекта недвижимого имущества в эксплуатацию, инвестиционного проекта в сфере разделения и извлечения фракций из нефтяного (попутного) газа, в течение 5 лет с даты ввода объекта недвижимого имущества в эксплуатацию, инвестиционного проекта, предусматривающего строительство объектов социальной инфраструктуры (здания, строения и сооружения образования, здравоохранения, культуры, спорта и социального обслуживания населения), в течение 8 лет с даты ввода объекта недвижимого имущества в эксплуатацию;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управляющие компании индустриальных (промышленных парков), промышленных технопарков освобождаются от уплаты налога в отношении недвижимого имущества, используемого при реализации инвестиционного проекта и находящегося на территории индустриального (промышленного) парка, промышленного технопарка;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организации, реализующие инвестиционные проекты на основании соглашения о защите и поощрении капиталовложений, освобождаются от уплаты налога в отношении недвижимого имущества, созданного в процессе реализации инвестиционного проекта, в течение 5 лет с даты ввода объекта недвижимого имущества в эксплуатацию;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организации, заключившие концессионные соглашения или соглашения о государственно-частном партнерстве (соглашения о муниципально-частном партнерстве) в отношении объектов образования, здравоохранения, культуры, спорта и социального обслуживания населения, находящихся на территории автономного округа, созданных и (или) реконструированных в соответствии с заключенным соглашением, освобождаются от уплаты налога на имущество на срок действия концессионного соглашения, но не более 5 лет;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организациям, осуществляющим деятельность в сферах лесоводства и (или) лесозаготовок, производства пищевых продуктов и (или) напитков, обработки древесины и производства изделий из дерева и пробки и (или) производством мебели, услуг почтовой связи, распределения газообразного топлива, информационных технологий, дошкольного образования, устанавливается пониженная на 50% сумма налога на имущество организаций;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организации, являющиеся владельцами лицензий на разведку и добычу углеводородного сырья на территории автономного округа или лицензий на разработку технологий геологического изучения, разведки и добычи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трудноизвлекаемых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полезных ископаемых на территории автономного округа, или лицензий на геологическое изучение (в том числе поиск, оценку) месторождений углеводородного сырья на территории автономного округа, в уставном капитале которых доля прямого или косвенного участия организации, являющейся ответственным исполнителем федерального проекта "Технологии освоения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трудноизвлекаемых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углеводородов", составляет не менее 30%, освобождаются от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уплаты налога на имущество;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организациям, являющимся владельцами лицензий на пользование участками недр, содержащими месторождения углеводородного сырья, устанавливается пониженная на 75% сумма налога на имущество организаций;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организации, осуществляющие выращивание овощей, бахчевых, корнеплодных и клубнеплодных культур, грибов и трюфелей, освобождаются от уплаты налога на имущество организаций;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организациям, являющимся субъектами малого и среднего предпринимательства, устанавливается пониженная на 20% сумма налога на имущество организаций.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4) Предоставление налоговых льгот и преференций по транспортному налогу (</w:t>
      </w:r>
      <w:hyperlink r:id="rId2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14 ноября 2002 года N 62-оз "О транспортном налоге в Ханты-Мансийском автономном округе - Югре"):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организаций, осуществляющих виды традиционной хозяйственной деятельности коренных малочисленных народов Севера в автономном округе, в размере 50%;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владельцы легковых автомобилей, грузовых автомобилей и автобусов, использующих природный газ, газовые смеси, сжиженный углеводородный газ в качестве моторного топлива, электромобилей и гибридных транспортных средств, в размере 20%.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5) Специальные налоговые режимы для субъектов малого и среднего предпринимательства: пониженные ставки для применяющих упрощенную систему налогообложения и патентную систему.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4.10.3. Предоставление финансовых мер поддержки.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30 декабря 2021 года N 638-п "О мерах по реализации государственной программы Ханты-Мансийского автономного округа - Югры "Развитие промышленности и туризма" предоставляются следующие субсидии: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до 10 млн рублей на возмещение части затрат на реализацию инвестиционных проектов по модернизации и техническому перевооружению производственных мощностей и развитию промышленных предприятий;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до 50 млн рублей на возмещение части стоимости заказанного и оплаченного оборудования и других материальных ресурсов у предприятий, зарегистрированных и имеющих производственные мощности на территории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4.10.4. Предоставление земельных участков в аренду без проведения торгов.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14 августа 2015 года N 270-п "О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земельные участки для размещения объектов социально-культурного и коммунально-бытового назначения, реализации масштабных инвестиционных проектов в регионе предоставляются в аренду без проведения торгов.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4.10.5. Сопровождение проекта по принципу "одного окна" для прохождения всех процедур в предельно сжатые сроки, без лишних административных барьеров.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В целях снижения административных барьеров при реализации инвестиционных проектов постановлением Правительства автономного округа от 27 декабря 2013 года N 590-п "О Регламенте по сопровождению инвестиционных проектов в Ханты-Мансийском автономном округе - Югре" был утвержден соответствующий </w:t>
      </w:r>
      <w:hyperlink r:id="rId3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(далее - Регламент).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Участниками Регламента являются исполнительные органы автономного округа, осуществляющие функции по реализации единой государственной политики и нормативному правовому регулированию, оказанию государственных услуг в соответствующих сферах экономической деятельности, Фонд развития Югры, автономное учреждение автономного округа "Технопарк высоких технологий", органы местного самоуправления муниципальных образований автономного округа, организации инфраструктуры поддержки субъектов малого и среднего предпринимательства, управляющие компании индустриальных (промышленных) парков.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Подать заявку на сопровождение инвестиционного проекта в режиме "одного окна" инвестор может посредством Инвестиционного портала Югры (https://investugra.ru/support/support-system/).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Информационно-консультационное сопровождение инвестиционного проекта осуществляется путем: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1) назначения персонального менеджера проекта;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2) предоставления доступа к CRM-системе для взаимодействия с институтами развития, исполнительными органами автономного округа, органами местного самоуправления муниципальных образований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3) 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и т.д.), социально-экономическом положении, кадровом потенциале автономного округа и муниципального образования автономного округа, транспортных схемах, природных ресурсах и т.д.;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4) обеспечения посещения инвестором инвестиционных площадок, помощи в организации и проведении переговоров (с ресурсоснабжающими организациями, потенциальными партнерами и т.д.);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5) предоставления исчерпывающей информации о возможных мерах поддержки инвестиционной деятельности;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6) содействия в размещении инвестиционного проекта на инвестиционной площадке, оформлении прав на инвестиционную площадку, согласовании проектной документации на строительство, получении разрешения на строительство объекта и сдаче его в эксплуатацию, оформлении необходимой для реализации инвестиционного проекта прочей разрешительной документации, в том числе в территориальных органах федеральных органов исполнительной власти, сетевых и ресурсоснабжающих организациях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4.10.6. Предоставление льготных займов.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Фондом развития Югры предоставляются займы для реализации проектов в сфере промышленности на сумму до 500 млн рублей по льготной ставке от 1 до 3%.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4.10.7. Предоставление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Фондом "Югорская региональная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микрокредитная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компания" предоставляются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микрозаймы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на сумму до 5 млн рублей сроком до 3 лет по ставке от 1% годовых.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4.10.8. Предоставление поручительства.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Фондом содействия кредитованию малого и среднего бизнеса "Югорская региональная гарантийная организация" предоставляются гарантии в целях обеспечения банковского кредита с лимитом до 100 млн рублей на 1 сделку с размером вознаграждения 0,5% годовых.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4.10.9. Компенсация процентной ставки по банковскому кредиту и части затрат по уплате лизинговых платежей.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Фондом поддержки предпринимательства Югры "Мой Бизнес" осуществляется компенсации процентной ставки по банковскому кредиту и части затрат по уплате лизинговых платежей в размере до 1 млн рублей.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4.10.10. Комплексные услуги для экспортно-ориентированных субъектов малого и среднего предпринимательства.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Центром поддержки экспорта Фонда поддержки предпринимательства Югры "Мой Бизнес" предоставляются следующие услуги: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сопровождение экспортного контракта;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"Экспортный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кэшбек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 (возврат 5% от суммы экспортного контракта, но не более 1 млн рублей);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поиске и подборе иностранного покупателя, обеспечение доступа к запросам иностранных покупателей на товары (работы, услуги);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организация и проведение международных, межрегиональных или реверсных бизнес-миссий, обеспечение участия в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-ярмарочных мероприятиях на территории Российской Федерации и за ее пределами;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размещении товара (работы, услуги) на международных электронных торговых площадках;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обеспечение участия в акселерационных программах по развитию экспортной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деятельности;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приведении продукции и (или) производственного процесса в соответствии с обязательными требованиями, предъявляемыми на внешних рынках для экспорта товаров (работ, услуг);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обеспечении защиты и оформлении прав на результаты интеллектуальной деятельности и приравненные к ним средства индивидуализации;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проведении индивидуальных маркетинговых или патентных исследований иностранных рынков;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организации и осуществлении транспортировки продукции, размещении и хранении продукции в местах временного хранения за рубежом;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содействие в создании на иностранном языке и (или) модернизации существующего сайта на иностранном языке;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проведение экспортных обучающих семинаров в рамках соглашения с АНО ДПО "Школа экспорта Акционерного общества "Российский экспортный центр", мастер-классов,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, круглых столов и других информационно-консультационных мероприятий по вопросам экспортной деятельности с целью вовлечения компаний в экспортную деятельность.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4.10.11. Дополнительные меры поддержки в условиях частичной мобилизации: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продление сроков использования средств финансовой поддержки и достижения результатов, установленных соглашением о предоставляемых грантах;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неначисление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вознаграждения гарантийной организации на период мобилизации за предоставленное поручительство;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предоставление кредитных каникул по договорам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4.10.12. Меры поддержки, предусмотренные федеральным инфраструктурным меню.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целях оптимизации бюджетных расходов для реализации инвестиционных проектов привлекаются: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инфраструктурные бюджетные кредиты (ставка 3%, срок - 15 лет) на финансовое обеспечение реализации инфраструктурных проектов (</w:t>
      </w:r>
      <w:hyperlink r:id="rId32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 июля 2021 года N 1189 "Об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Федерации", </w:t>
      </w:r>
      <w:hyperlink r:id="rId3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 июля 2021 года N 1190 "Об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инфраструктурные облигации акционерного общества "ДОМ.РФ" (далее - АО "ДОМ.РФ") (ставка 3 - 4%, срок - до 20 лет, концессии - до 30 лет) на строительство инфраструктуры под крупные жилищные проекты (</w:t>
      </w:r>
      <w:hyperlink r:id="rId3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декабря 2020 года N 2459 "Об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льготные долгосрочные займы (ставка - 3%, срок - 25 лет), предоставляемые Фонду содействия реформированию жилищно-коммунального хозяйства в целях реализации проектов по строительству, реконструкции, модернизации объектов коммунальной инфраструктуры за счет средств фонда национального благосостояния (</w:t>
      </w:r>
      <w:hyperlink r:id="rId3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 февраля 2022 года N 87 "О предоставлении публично-правовой компанией "Фонд развития территорий"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субсидии АО "ДОМ.РФ" для возмещения российским кредитным организациям недополученных доходов по кредитам, выданным подрядным организациям на досрочное исполнение контрактов по объектам капитального строительства по льготной ставке (</w:t>
      </w:r>
      <w:hyperlink r:id="rId3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декабря 2020 года N 2438);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поддержка ВЭБ.РФ на развитие инфраструктуры: кредитование, гарантии и поручительства, участие в уставных капиталах хозяйственных обществ и др.;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реструктуризация бюджетных кредитов - возможность финансирования за счет средств бюджета автономного округа, высвобождаемых в результате снижения объема погашения задолженности перед Российской Федерацией по бюджетным кредитам (</w:t>
      </w:r>
      <w:hyperlink r:id="rId3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предоставление субсидий лицам, заключившим договоры о комплексном развитии территории жилой застройки в соответствии с Градостроительным </w:t>
      </w:r>
      <w:hyperlink r:id="rId3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 (Федеральный </w:t>
      </w:r>
      <w:hyperlink r:id="rId3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от 21 июля 2007 года N 185-ФЗ "О Фонде содействия реформированию жилищно-коммунального хозяйства");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субсидии из федерального бюджета бюджету региона на софинансирование строительства объектов социальной, инженерной и дорожной инфраструктуры в рамках проектов по развитию территорий, предусматривающих строительство жилья (в соответствии с программой "Стимул" федерального проекта "Жилье" национального проекта "Жилье и городская среда").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Полный перечень мер государственной поддержки и стимулирования инвестиционной и предпринимательской деятельности на муниципальном, региональном и федеральном уровнях размещен в Навигаторе мер поддержки (https://investugra.ru/support/activity-support/public-support/).</w:t>
      </w:r>
    </w:p>
    <w:p w:rsidR="004B28F3" w:rsidRPr="006C1350" w:rsidRDefault="004B28F3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8F3" w:rsidRPr="006C13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8F3" w:rsidRPr="006C1350" w:rsidRDefault="004B28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КонсультантПлюс</w:t>
            </w:r>
            <w:proofErr w:type="spellEnd"/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: примечание.</w:t>
            </w:r>
          </w:p>
          <w:p w:rsidR="004B28F3" w:rsidRPr="006C1350" w:rsidRDefault="004B28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28F3" w:rsidRPr="006C1350" w:rsidRDefault="004B28F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4.13. Информационные ресурсы и сервисы для инвесторов.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4.13.1. Инвестиционный портал Югры (https://investugra.ru/) - современный информационный ресурс, на котором собрана вся информация об условиях ведения бизнеса, в том числе об инвестиционных площадках, мерах поддержки и инфраструктурных особенностях региона, где функционируют следующие сервисы: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навигатор мер поддержки (https://investugra.ru/support/activity-support/public-support/);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Инвестиционная карта (https://map.investugra.ru);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интернет-приемная Губернатора автономного округа (https://investugra.ru/direct/social/);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система поддержки инвестора "одно окно", обеспечивающая взаимодействия с федеральными, региональными и муниципальными органами государственной власти, институтами развития автономного округа, финансовыми организациями, операторами инженерной и дорожной инфраструктуры, а также ресурсоснабжающими организациями (https://investugra.ru/direct/social/) (</w:t>
      </w:r>
      <w:hyperlink r:id="rId4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27 декабря 2013 года N 590-п "О регламенте по сопровождению инвестиционных проектов в Ханты-Мансийском автономном округе - Югре").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4.13.2. Для обеспечения прозрачности отбора инвестиционных проектов, претендующих на получение государственной поддержки, обеспечено применение программного обеспечения "Оценка инвестиционных проектов Ханты-Мансийского автономного округа - Югры" ("Инвестиционный бюджет") при отборе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инвестиционных проектов, что позволяет направлять бюджетные средства на поддержку приоритетных инвестиционных проектов.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Раздел V. ИНВЕСТИЦИОННЫЕ ОБЯЗАТЕЛЬСТВА АВТОНОМНОГО ОКРУГА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 В автономном округе действуют следующие гарантии долгосрочных инвестиций, защиты прав и интересов субъектов предпринимательской и инвестиционной деятельности: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78"/>
      <w:bookmarkEnd w:id="4"/>
      <w:r w:rsidRPr="006C1350">
        <w:rPr>
          <w:rFonts w:ascii="Times New Roman" w:hAnsi="Times New Roman" w:cs="Times New Roman"/>
          <w:sz w:val="26"/>
          <w:szCs w:val="26"/>
        </w:rPr>
        <w:t xml:space="preserve">5.1.1.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Неухудшение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условий реализации инвестиционных проектов в течение всего срока их реализации.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Исполнительные органы автономного округа, заключившие соглашения (договоры), указанные в </w:t>
      </w:r>
      <w:hyperlink r:id="rId4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статье 11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Закона автономного округа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 (далее - Закон N 59-оз), гарантируют инвесторам: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доступность информации, необходимой для осуществления инвестиционной деятельности, в соответствии с федеральным законодательством и законодательством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гласность и открытость процедур принятия решений о заключении соглашений (договоров), предоставлении государственной поддержки;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государственную поддержку в случаях и на условиях, установленных </w:t>
      </w:r>
      <w:hyperlink r:id="rId42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N 59-оз, иными законами автономного округа, а также принятыми в соответствии с ним и иными законами автономного округа нормативными правовыми актами автономного округа и заключенными соглашениями (договорами), по которым автономный округ является стороной соглашения (договора), а также государственную поддержку в случаях и порядке, установленных </w:t>
      </w:r>
      <w:hyperlink r:id="rId4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10 декабря 2019 года N 87-оз "О регулировании отдельных вопросов в сфере реализации региональных инвестиционных проектов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Кроме того, в соответствии с </w:t>
      </w:r>
      <w:hyperlink r:id="rId4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24 сентября 2021 года N 521-рп "О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 в отношении организации, с которой заключено соглашение о защите и поощрении капиталовложений, не применяются акты (решения), ухудшающие условия ведения предпринимательской и (или) иной деятельности по сравнению с условиями, определенными на момент заключения такого соглашения (стабилизационная оговорка).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5.1.2. Общедоступность информации о мерах государственной поддержки инвестиционной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Нормативно-правовые акты автономного округа, направленные на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 xml:space="preserve">регулирование инвестиционной деятельности, подлежат публикации на официальном интернет-портале правовой информации (http://pravo.gov.ru/), интернет-портале для публичного обсуждения проектов и действующих нормативных актов органов власти (https://regulatioN.admhmao.ru/), официальном сайте Департамента экономического развития автономного округа (https://depeconom.admhmao.ru/), Инвестиционном портале Югры (https://investugra.ru/) и других специализированных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(https://бизнесюгры.рф/contacts/, https://fundmicro86.ru/, https://sb-ugra.ru/, https://www.tp86.ru/).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5.1.3. Неукоснительное соблюдение условий предоставления мер поддержки.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и инвестиционной деятельности вправе получать государственную поддержку в объеме и на условиях, предусмотренных законодательством Российской Федерации и автономного округа, а также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неухудшение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указанных условий в соответствии с </w:t>
      </w:r>
      <w:hyperlink w:anchor="P57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подпунктом 5.1.1 пункта 5.1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Декларации.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88"/>
      <w:bookmarkEnd w:id="5"/>
      <w:r w:rsidRPr="006C1350">
        <w:rPr>
          <w:rFonts w:ascii="Times New Roman" w:hAnsi="Times New Roman" w:cs="Times New Roman"/>
          <w:sz w:val="26"/>
          <w:szCs w:val="26"/>
        </w:rPr>
        <w:t>5.1.4. Соблюдение уполномоченными исполнительными органами автономного округа и ресурсоснабжающими организациями сроков согласований и предоставления разрешительной документации, необходимых для ведения инвестиционной деятельности, а также алгоритмов действий инвестора, предусмотренных сводом инвестиционных правил.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5.1.4.1. Ответственность за соблюдение свода инвестиционных правил в автономном округе возложена на: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а) Департамент строительства и жилищно-коммунального комплекса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по процедурам подключения к электрическим сетям (малый и средний бизнес до 150 кВт);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по процедурам подключения к электрическим сетям (средний и крупный бизнес свыше 150 кВт);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по процедурам подключения к объектам водоснабжения и водоотведения;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по процедуре подключения к сетям теплоснабжения;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по подключению (технологическому присоединению) газоиспользующего оборудования и объектов капитального строительства к сетям газораспределения;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б) Департамент по управлению государственным имуществом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для получения земельного участка в аренду (без торгов);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для получения земельного участка (на торгах);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алгоритм действий инвестора по процедурам оформления прав собственности на введенный в эксплуатацию объект;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в) Департамент пространственного развития и архитектуры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для получения разрешения на строительство;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для получения разрешения на ввод объекта в эксплуатацию;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г) Департамент дорожного хозяйства и транспорта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алгоритм действий инвестора 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примыканий к автомобильным дорогам.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5.1.4.2. Предельные сроки получения разрешительной документации и подключения инвестиционного проекта к инженерной инфраструктуре составляют: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Получение разрешения на строительство - не более 5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Получение разрешения на ввод объекта в эксплуатацию - не более 5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Оформление прав собственности на введенный в эксплуатацию объект - не более 2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земельного участка в аренду (на торгах) - не более 45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Предоставление земельного участка в аренду (без торгов) - не более 30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Рассмотрение заявки на подключение (технологическое присоединение) и заключение договора о подключении к сетям: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теплоснабжения - не более 20 рабочих дней;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централизованного холодного водоснабжения и водоотведения - не более 14 рабочих дней;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централизованного горячего водоснабжения - не более 14 рабочих дней;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газоснабжения - не более 30 рабочих дней;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электроснабжения - не более 10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Технологическое присоединение к сетям: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водоснабжения и водоотведения - не более 18 месяцев;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газоснабжения: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заявителей первой категории - не более 135 дней;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для заявителей второй категории - не более 1,5 года;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для заявителей третьей категории - не более 2 лет;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теплоснабжения - не более 18 месяцев;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электроснабжения (малый и средний бизнес до 150 кВт) - от 30 рабочих дней до 1 года;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электроснабжения (средний и крупный бизнес свыше 150 кВт) - от 4 месяцев до 2 лет.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Обеспечение доступа к дорожной инфраструктуре путем строительства или реконструкции пересечений и (или) примыканий к автомобильным дорогам - не более 120 рабочих дней.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Нарушение процедур и сроков, установленных сводом инвестиционных правил, является основанием для обращения инвестора в Совет.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5.1.5. Оперативное рассмотрение споров, возникающих при реализации инвестиционных проектов, в досудебном порядке.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Инвестор вправе обратиться в Совет, подав соответствующее заявление с помощью Инвестиционного портала Югры.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Заявление рассматривается в течение 1 рабочего дня и направляется председателю Совета для принятия решения о необходимости его рассмотрения на заседании.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Кроме того, реализована возможность подачи обращения Губернатору автономного округа, Правительству автономного округа, а также должностному лицу, замещающему государственную должность автономного округа с помощью "Интернет-приемной", которая доступна на всех официальных порталах исполнительных органов автономного округа и институтов развития (https://lk.admhmao.ru/).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Также создан Центр медиации при окружной Торгово-промышленной палате Югры, способствующий развитию и популяризации примирительных процедур (медиации) для урегулирования экономических споров в досудебном порядке, между предприятиями, организациями и гражданами в сфере предпринимательской и иной экономической деятельности, также для выработки подходов при нотариальном удостоверении медиативных соглашений и профилактики возможных злоупотреблений в этой сфере.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закреплено право удостоверения нотариусом медиативного соглашения, что придает ему силу исполнительного документа и дает возможность предпринимателям возбудить исполнительное производство без обращения в суд.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Более подробная информация о деятельности Центра медиации размещена на официальном сайте Торгово-промышленной палаты Югры (https://hmao.tpprf.ru/ru/bussinesscentre/tsentr-mediatsii/).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5.1.6. Снижение административных барьеров.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работе с инвесторами в автономном округе реализуются принципы упрощения разрешительных процедур, сокращения сроков принятия решений о предоставлении земельных участков для строительства, устранения коррупционных рисков, а также предоставления государственных и муниципальных услуг в электронном виде.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Раздел VI. ИНВЕСТИЦИОННАЯ КОМАНДА АВТОНОМНОГО ОКРУГА</w:t>
      </w:r>
    </w:p>
    <w:p w:rsidR="004B28F3" w:rsidRPr="006C1350" w:rsidRDefault="004B28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6.1. Инвестиционная команда автономного округа в своей деятельности руководствуется </w:t>
      </w:r>
      <w:hyperlink r:id="rId4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4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(Основным законом) автономного округа, законами автономного округа и иными нормативными правовыми актами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Информация о деятельности инвестиционной команды автономного округа публикуется на Инвестиционном портале автономного округа (www.investugra.ru).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6.2. Распределение ответственности и задач в части взаимодействия с инвесторами между членами инвестиционной команды: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1) Комарова Наталья Владимировна - Губернатор автономного округа, руководитель инвестиционной команды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возглавляет Совет;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определяет основные направления инвестиционной политики на очередной год и плановый период;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координирует взаимодействие исполнительных органов автономного округа, в том числе в инвестиционной сфере.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2) Охлопков Алексей Анатольевич - первый заместитель Губернатора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состояния инвестиционного климата в автономном округе;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развития инвестиционной инфраструктуры и предоставления субъектам инвестиционной деятельности мер государственной поддержки;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осуществляют контроль в сфере имущественных и земельных отношений, включая подбор и предоставление земельных участков государственной собственности для реализации инвестиционных проектов, в том числе предоставляемых в аренду без проведения торгов, в соответствии с постановлением Правительства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Генкель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Роман Александрович - директор Департамента экономического развития - заместитель Губернатора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обеспечивает формирование и реализацию основных направлений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инвестиционной политики автономного округа, в том числе создание благоприятных условий для ведения инвестиционной деятельности и реализацию мер по созданию инвестиционной инфраструктуры;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оказание мер поддержки субъектам инвестиционной и предпринимательской деятельности;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контроль реализации Стандарта.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Забозлаев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Алексей Геннадиевич - заместитель Губернатора автономного округа, в ведении которого находится Департамент промышленности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состояния инвестиционного климата в сфере развития промышленности и информационных технологий;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развития промышленной инфраструктуры и предоставления субъектам инвестиционной деятельности мер государственной поддержки в сфере промышленности, информационных технологий и инновационной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Ислаев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Азат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Файзулхакович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- заместитель Губернатора автономного округа, в ведении которого находится Департамент строительства и жилищно-коммунального комплекса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реализации единой государственной политики и нормативному правовому регулированию, оказанию государственных услуг в сфере жилищно-коммунального комплекса, электроэнергетики;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внедрения и ведения алгоритмов действий инвестора по процедурам подключения к инженерным сетям, утвержденных в составе свода инвестиционных правил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6) Невоструев Григорий Сергеевич - директор Департамента строительства и жилищно-коммунального комплекса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реализации единой государственной политики и нормативному правовому регулированию в жилищно-коммунальной сфере и сфере строительства;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разработки и внедрения механизмов по привлечению инвестиций, а также мер поддержки субъектов малого и среднего предпринимательства, направленных на их развитие, в установленной сфере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7) Зайцев Кирилл Сергеевич - директор Департамента промышленности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реализации единой государственной политики и нормативному правовому регулированию в сфере развития промышленности, в том числе агропромышленного комплекса, туризма и пищевой промышленности;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реализует мероприятия федеральных и государственных программ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автономного округа в области обращения с твердыми коммунальными отходами;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формирование стимулирующих мер деятельности в сфере промышленности, в том числе по внедрению принципов и технологий бережливого производства.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8) Семенова Виктория Викторовна - директор Департамента пространственного развития и архитектуры автономного округа - главный архитектор: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контроль реализации единой государственной политики и нормативному правовому регулированию, оказания государственных услуг в сфере архитектуры, градостроительной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9) Петрик Светлана Васильевна - заместитель директора Департамента экономического развития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деятельность организаций инфраструктуры поддержки субъектов малого и среднего предпринимательства в автономном округе;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мониторинг реализации инвестиционных проектов;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контроль работы с обращениями инвесторов в инвестиционный комитет;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создание благоприятных условий для осуществления инвестиционной деятельности;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разработку инвестиционных стратегий, деклараций, программ, направленных на комплексное социально-экономическое развитие.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Нигматулин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Владислав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Анварович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- руководитель Представительства - заместитель Губернатора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исполнение полномочий Губернатора автономного округа, Правительства автономного округа по представлению автономного округа, интересов жителей муниципальных образований автономного округа в отношениях с Правительством Российской Федерации, иными органами государственной власти Российской Федерации, органами государственной власти субъектов Российской Федерации;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оказывает содействие в осуществлении деятельности по привлечению инвестиций в экономику по приоритетным направлениям развития автономного округа, а также функций по участию в реализации государственной политики и нормативному правовому регулированию, оказанию государственных услуг в сфере, установленной Губернатором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11) Каск Ирина Александровна - Уполномоченный по защите прав предпринимателей в автономном округе: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осуществляет на территории автономного округа контроль соблюдения прав и законных интересов субъектов предпринимательской деятельности исполнительными органами автономного округа, органами местного самоуправления муниципальных образований автономного округа, и их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должностными лицами;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защиту прав и законных интересов субъектов предпринимательской деятельности на территории автономного округа, содействие восстановлению их нарушенных прав и законных интересов в соответствии с законодательством Российской Федерации и законодательством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содействует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участвует в реализации государственной политики и определении приоритетов в сфере развития предпринимательской деятельности, защиты прав и законных интересов субъектов предпринимательской деятельности.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12) Афанасьев Сергей Александрович - генеральный директор Фонда развития Югры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осуществляет сопровождение инвестиционных проектов по принципу "одного окна", информационную и консультационную поддержку инвесторов;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организует работу по привлечению российских и зарубежных инвесторов к реализации инвестиционных проектов на территории автономного округа, работу с внутренними инвесторами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обеспечивает внедрение Стандарта в том числе путем информирования о полезном эффекте его элементов для инвесторов;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оказывает необходимое методологическое и информационное содействие по работе с Инвестиционной картой.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13) Колупаев Роман Геннадьевич - генеральный директор Фонда поддержки предпринимательства Югры "Мой Бизнес"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оказывает комплексную поддержку предприятий социального, инновационного, креативного, молодежного предпринимательства и субъектов малого и среднего предпринимательства, осуществляющих экспортную деятельность.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14) Представители региональных деловых объединений: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Чертов Игорь Сергеевич - президент, председатель Правления Союза "Торгово-промышленная палата Ханты-Мансийского автономного округа - Югры"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Воронов Николай Владимирович - сопредседатель Ханты-Мансийского регионального отделения Общероссийской общественной организации "Деловая Россия"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Рожков Александр Александрович - исполнительный директор регионального отделения "Российского союза промышленников и предпринимателей Ханты-Мансийского автономного округа - Югры"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lastRenderedPageBreak/>
        <w:t>Зиновьев Владимир Николаевич - председатель Совета Ханты-Мансийского регионального отделения Общероссийской общественной организации малого и среднего предпринимательства "Опора России"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Суворов Петр Николаевич - общественный представитель автономной некоммерческой организации "Агентство стратегических инициатив по продвижению новых проектов" в Ханты-Мансийском автономном округе - Югре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осуществляют выработку консолидированной позиции делового сообщества по актуальным вопросам социально-экономической политики автономного округа с учетом позиции предпринимателей и инвесторов, входящих в региональные деловые общественные объединения;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содействуют развитию делового партнерства между органами государственной власти автономного округа с одной стороны и институтами гражданского общества и бизнесом с другой стороны, а также разрешению спорных ситуаций;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содействуют привлечению инвестиций в автономный округ путем продвижения инвестиционного потенциала автономного округа.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15) Руководители органов местного самоуправления муниципальных образований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Филатов Андрей Сергеевич - глава городского округа Сургут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Трубецкой Андрей Александрович - глава Сургутского муниципального района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Кощенко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Дмитрий Александрович - глава городского округа Нижневартовск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Бугай Эльвира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Хакимьяновна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- глава городского округа Нефтеюганск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Ямашев Иван Петрович - глава городского округа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оказывают содействие в обеспечении привлечения инвесторов, предоставления земельных участков для реализации инвестиционных проектов, выдаче разрешительной документации в соответствии с полномочиями;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содействуют развитию благоприятного инвестиционного климата, в том числе путем внедрения Стандарта по компетенции.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16) Руководители (представители) ресурсоснабжающих организаций автономного округа: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Бакланова Елена Леонидовна - заместитель генерального директора по инвестиционной деятельности акционерного общества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Тюмень" (по согласованию);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Некрылова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Виктория Евгеньевна - региональный директор общества с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 xml:space="preserve">ограниченной ответственностью "Газпром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Север" по Ханты-Мансийскому автономному округу - Югре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оказывают содействие в обеспечении технологического присоединения объектов инфраструктуры, необходимых для реализации инвестиционных проектов, в соответствии с полномочиями, предусмотренными учредительными документами.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17)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Солоп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Александр Сергеевич - Управляющий Югорским ГОСБ 5940 Уральского банка ПАО Сбербанк (по согласованию):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способствует развитию и укреплению финансового сектора автономного округа;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содействует: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проведению регионального экономического анализа и реализации в регионе денежно-кредитной политики;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повышению доступности финансовых услуг для граждан и бизнеса, обеспечению защиты прав потребителей финансовых услуг.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6.3. Участие органов местного самоуправления муниципальных образований автономного округа в реализации положений декларации.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6.3.1. Предоставление в соответствии с соглашениями о реализации инвестиционных проектов в аренду без проведения торгов земельных участков, находящихся в муниципальной собственности.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6.3.2. Предоставление в соответствии с соглашениями о защите и поощрении капиталовложений: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налоговых льгот по земельному налогу;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льгот по арендной плате в отношении земельных участков, находящихся в муниципальной собственности, на которых реализуются инвестиционные проекты;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в аренду без проведения торгов земельных участков, находящихся в муниципальной собственности.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6.3.3. Предоставление в соответствии с инвестиционными соглашениями (договорами), указанными в </w:t>
      </w:r>
      <w:hyperlink r:id="rId4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статье 11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Закона N 59-оз, информационных и консультационных услуг.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6.3.4. Обеспечение в соответствии с инвестиционными соглашениями (договорами), указанными в </w:t>
      </w:r>
      <w:hyperlink r:id="rId4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статье 11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Закона N 59-оз, открытости и доступности информации об инвестиционных проектах.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6.3.5. Осуществление взаимодействия в иных формах в соответствии с федеральным законодательством и законодательством автономного округа.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к Инвестиционной декларации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на период до 2027 года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ПЛАН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МЕРОПРИЯТИЙ ПО РЕАЛИЗАЦИИ В 2023 ГОДУ ОСНОВНЫХ НАПРАВЛЕНИЙ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ИНВЕСТИЦИОННОЙ ПОЛИТИКИ ХАНТЫ-МАНСИЙСКОГО АВТОНОМНОГО ОКРУГА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- ЮГРЫ (ИНВЕСТИЦИОННОГО ПОСЛАНИЯ)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4B28F3" w:rsidRPr="006C1350" w:rsidSect="00C86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531"/>
        <w:gridCol w:w="2098"/>
        <w:gridCol w:w="2835"/>
      </w:tblGrid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28F3" w:rsidRPr="006C1350">
        <w:tc>
          <w:tcPr>
            <w:tcW w:w="10036" w:type="dxa"/>
            <w:gridSpan w:val="5"/>
          </w:tcPr>
          <w:p w:rsidR="004B28F3" w:rsidRPr="006C1350" w:rsidRDefault="004B28F3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I. Прямое воздействие на экономическую активность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Предложения по формированию бюджета развития, направленного на поддержку инвестиционных проектов, прошедших ранжирование запущенной информационной системы "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Инвестбюджет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июня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протокол Комиссии по бюджетным проектировкам на очередной финансовый год и плановый период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АО "ДОМ.РФ" обращения о финансировании строительства (реконструкции) предусмотренных в государственных программах автономного округа объектов инфраструктуры с использованием облигаций общества с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сентября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ходатайство Губернатора автономного округа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Заключение соглашений о защите и поощрении капиталовложений в целях создания новых крупных производств, обеспечивающих диверсификацию экономики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сентября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заключенные соглашения о защите и поощрении капиталовложений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Заключение контрактов со встречными инвестиционными обязательствами в целях локализации импортозамещающих производств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декабря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заключенные офсетные контракты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экономического развития автономного округа, исполнительный орган автономного округа, осуществляющий функции по реализации единой государственной политики и нормативному правовому регулированию в сфере,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соответствующей сфере использования объекта офсетного контракта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экотехнопарка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экопромпарка</w:t>
            </w:r>
            <w:proofErr w:type="spellEnd"/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) в автономном округе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декабря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соглашение между Департаментом промышленности автономного округа и инвестором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промышленности автономного округа, Фонд развития Югры (по согласованию)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Отчет о реализации мероприятий по созданию современной промышленной инфраструктуры (индустриальные парки, промышленные технопарки в городских округах и муниципальных районах)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декабря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протокол Совета при Правительстве автономного округа по вопросам развития инвестиционной деятельности в автономном округе (далее - Совет)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промышленности автономного округа,</w:t>
            </w:r>
          </w:p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Фонд развития Югры (по согласованию)</w:t>
            </w:r>
          </w:p>
        </w:tc>
      </w:tr>
      <w:tr w:rsidR="004B28F3" w:rsidRPr="006C1350">
        <w:tc>
          <w:tcPr>
            <w:tcW w:w="10036" w:type="dxa"/>
            <w:gridSpan w:val="5"/>
          </w:tcPr>
          <w:p w:rsidR="004B28F3" w:rsidRPr="006C1350" w:rsidRDefault="004B28F3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II. Улучшение делового климата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алгоритмов действий инвестора по подключению к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инженерной, транспортной инфраструктуре и получению разрешительной документации путем внедрения "единого клиентского пути инвестора"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ноября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правовой акт автономного округа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экономического развития автономного округа, Департамент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строительства и жилищно-коммунального комплекса автономного округа, Департамент пространственного развития автономного округа, Департамент дорожного хозяйства и транспорта автономного округа, Департамент по управлению государственным имуществом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Реализация практики разрешения споров и разногласий инвесторов на Инвестиционном комитете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30 декабря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протокол Совета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Отчет об эффективности использования сервисов системы обеспечения градостроительной деятельности в автономном округе, Единого интернет-портала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технологического присоединения автономного округа, единой витрины мер поддержки информационной системы "UGRA OPEN"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30 декабря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протокол Совета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пространственного развития автономного округа, Департамент строительства и жилищно-коммунального комплекса автономного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округа, Фонд развития Югры (по согласованию)</w:t>
            </w:r>
          </w:p>
        </w:tc>
      </w:tr>
      <w:tr w:rsidR="004B28F3" w:rsidRPr="006C1350">
        <w:tc>
          <w:tcPr>
            <w:tcW w:w="10036" w:type="dxa"/>
            <w:gridSpan w:val="5"/>
          </w:tcPr>
          <w:p w:rsidR="004B28F3" w:rsidRPr="006C1350" w:rsidRDefault="004B28F3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III. Развитие финансовых инструментов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Привлечение федеральных средств в целях реализации проектов комплексного развития территорий (КРТ)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июня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правовой акт автономного округа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округа, Департамент пространственного развития автономного округа, Департамент строительства и жилищно-коммунального комплекса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для реализации инфраструктурных проектов средств федерального бюджета и федеральных институтов развития, в том числе "инфраструктурного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меню"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15 ноября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правовой акт автономного округа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экономического развития автономного округа, Департамент пространственного развития автономного округа, Департамент строительства и </w:t>
            </w: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жилищно-коммунального комплекса автономного округа</w:t>
            </w:r>
          </w:p>
        </w:tc>
      </w:tr>
      <w:tr w:rsidR="004B28F3" w:rsidRPr="006C1350">
        <w:tc>
          <w:tcPr>
            <w:tcW w:w="624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4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Применение механизмов венчурного финансирования при поддержке инвестиционных проектов</w:t>
            </w:r>
          </w:p>
        </w:tc>
        <w:tc>
          <w:tcPr>
            <w:tcW w:w="1531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до 1 июня 2023 года</w:t>
            </w:r>
          </w:p>
        </w:tc>
        <w:tc>
          <w:tcPr>
            <w:tcW w:w="2098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правовой акт автономного округа</w:t>
            </w:r>
          </w:p>
        </w:tc>
        <w:tc>
          <w:tcPr>
            <w:tcW w:w="2835" w:type="dxa"/>
          </w:tcPr>
          <w:p w:rsidR="004B28F3" w:rsidRPr="006C1350" w:rsidRDefault="004B28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350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 автономного округа, Департамент промышленности автономного округа, Фонд развития Югры (по согласованию)</w:t>
            </w:r>
          </w:p>
        </w:tc>
      </w:tr>
    </w:tbl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4B28F3" w:rsidRPr="006C13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к Инвестиционной декларации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4B28F3" w:rsidRPr="006C1350" w:rsidRDefault="004B28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на период до 2027 года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ПЕРЕЧЕНЬ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ОТНОШЕНИЯ В ОБЛАСТИ</w:t>
      </w:r>
    </w:p>
    <w:p w:rsidR="004B28F3" w:rsidRPr="006C1350" w:rsidRDefault="004B28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>ИНВЕСТИЦИОННОЙ ДЕЯТЕЛЬНОСТИ В АВТОНОМНОМ ОКРУГЕ</w:t>
      </w:r>
    </w:p>
    <w:p w:rsidR="004B28F3" w:rsidRPr="006C1350" w:rsidRDefault="004B28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1. </w:t>
      </w:r>
      <w:hyperlink r:id="rId4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14 ноября 2002 года N 62-оз "О транспортном налоге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2. </w:t>
      </w:r>
      <w:hyperlink r:id="rId5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29 ноября 2010 года N 190-оз "О налоге на имущество организаций".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3. </w:t>
      </w:r>
      <w:hyperlink r:id="rId5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30 сентября 2011 год N 87-оз "О налоге на прибыль организаций, подлежащем зачислению в бюджет Ханты-Мансийского автономного округа - Югры".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4. </w:t>
      </w:r>
      <w:hyperlink r:id="rId52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автономного округа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5. </w:t>
      </w:r>
      <w:hyperlink r:id="rId5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29 декабря 2011 года N 510-п "О Совете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6. </w:t>
      </w:r>
      <w:hyperlink r:id="rId54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27 декабря 2013 года N 590-п "О Регламенте по сопровождению инвестиционных проектов в Ханты-Мансийском автономном округе - Югре".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7. </w:t>
      </w:r>
      <w:hyperlink r:id="rId55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14 августа 2015 года N 270-п "О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8. </w:t>
      </w:r>
      <w:hyperlink r:id="rId56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 ноября 2017 года N 435-п "Об определении специализированной организации Ханты-Мансийского автономного округа - Югры по привлечению инвестиций и работе с инвесторами, о порядке взаимодействия исполнительных органов Ханты-Мансийского </w:t>
      </w:r>
      <w:r w:rsidRPr="006C1350">
        <w:rPr>
          <w:rFonts w:ascii="Times New Roman" w:hAnsi="Times New Roman" w:cs="Times New Roman"/>
          <w:sz w:val="26"/>
          <w:szCs w:val="26"/>
        </w:rPr>
        <w:lastRenderedPageBreak/>
        <w:t>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 и о внесении изменения в приложение к постановлению Правительства Ханты-Мансийского автономного округа - Югры от 6 апреля 2011 года N 114-п "О порядке осуществления отдельных полномочий учредителя (участника) хозяйственных обществ и некоммерческих организаций и о внесении изменений в отдельные постановления Правительства Ханты-Мансийского автономного".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9. </w:t>
      </w:r>
      <w:hyperlink r:id="rId57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30 декабря 2021 года N 638-п "О мерах по реализации государственной программы Ханты-Мансийского автономного округа - Югры "Развитие промышленности и туризма".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10. </w:t>
      </w:r>
      <w:hyperlink r:id="rId58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24 сентября 2021 года N 521-рп "О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11. </w:t>
      </w:r>
      <w:hyperlink r:id="rId59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15 ноября 2021 года N 637-рп "Об основных направлениях инвестиционной политики Ханты-Мансийского автономного округа - Югры на 2022 год".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12. </w:t>
      </w:r>
      <w:hyperlink r:id="rId60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14 октября 2022 года N 624-рп "О прогнозе социально-экономического развития Ханты-Мансийского автономного округа - Югры на 2023 год и на плановый период 2024 и 2025 годов".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13. </w:t>
      </w:r>
      <w:hyperlink r:id="rId61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29 октября 2022 года N 675-рп "Об отчете Губернатора Ханты-Мансийского автономного округа - Югры о результатах деятельности Правительства Ханты-Мансийского автономного округа - Югры за 2022 год, в том числе по вопросам, поставленным Думой Ханты-Мансийского автономного округа - Югры".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14. </w:t>
      </w:r>
      <w:hyperlink r:id="rId62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3 ноября 2022 года N 679-рп "О Стратегии социально-экономического развития Ханты-Мансийского автономного округа - Югры до 2036 года с целевыми ориентирами до 2050 года".</w:t>
      </w:r>
    </w:p>
    <w:p w:rsidR="004B28F3" w:rsidRPr="006C1350" w:rsidRDefault="004B28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350">
        <w:rPr>
          <w:rFonts w:ascii="Times New Roman" w:hAnsi="Times New Roman" w:cs="Times New Roman"/>
          <w:sz w:val="26"/>
          <w:szCs w:val="26"/>
        </w:rPr>
        <w:t xml:space="preserve">15. </w:t>
      </w:r>
      <w:hyperlink r:id="rId63">
        <w:r w:rsidRPr="006C1350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6C1350">
        <w:rPr>
          <w:rFonts w:ascii="Times New Roman" w:hAnsi="Times New Roman" w:cs="Times New Roman"/>
          <w:sz w:val="26"/>
          <w:szCs w:val="26"/>
        </w:rPr>
        <w:t xml:space="preserve"> Правительства автономного округа от 20 января 2023 года N 21-рп "О Соглашении о создании на территории городского округа 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особой экономической зоны промышленно-производственного типа "</w:t>
      </w:r>
      <w:proofErr w:type="spellStart"/>
      <w:r w:rsidRPr="006C1350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Pr="006C1350">
        <w:rPr>
          <w:rFonts w:ascii="Times New Roman" w:hAnsi="Times New Roman" w:cs="Times New Roman"/>
          <w:sz w:val="26"/>
          <w:szCs w:val="26"/>
        </w:rPr>
        <w:t>".</w:t>
      </w: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8F3" w:rsidRPr="006C1350" w:rsidRDefault="004B28F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D3923" w:rsidRPr="006C1350" w:rsidRDefault="005D3923">
      <w:pPr>
        <w:rPr>
          <w:rFonts w:ascii="Times New Roman" w:hAnsi="Times New Roman" w:cs="Times New Roman"/>
          <w:sz w:val="26"/>
          <w:szCs w:val="26"/>
        </w:rPr>
      </w:pPr>
    </w:p>
    <w:sectPr w:rsidR="005D3923" w:rsidRPr="006C135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F3"/>
    <w:rsid w:val="004B28F3"/>
    <w:rsid w:val="005D3923"/>
    <w:rsid w:val="006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07C9-EC8D-429A-A8BC-2B3E5FD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2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2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B2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2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B28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28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2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59A0A65695BE2E24661398FCDEC5C782F6D8D54CF9734AD6211CC4A4C9BBB6370A414D2CB9786E5DF78A1750T8D9H" TargetMode="External"/><Relationship Id="rId18" Type="http://schemas.openxmlformats.org/officeDocument/2006/relationships/hyperlink" Target="consultantplus://offline/ref=0659A0A65695BE2E24660D95EAB292C880FE83D94BFD7E198A7D1A93FB99BDE3654A1F146DF86B6F58E88A175381AA6B4FDF092A442AF603C7CF6FC2TCDCH" TargetMode="External"/><Relationship Id="rId26" Type="http://schemas.openxmlformats.org/officeDocument/2006/relationships/hyperlink" Target="consultantplus://offline/ref=0659A0A65695BE2E24661398FCDEC5C782F1DBD541F8734AD6211CC4A4C9BBB6250A19422FBC666653BDD9530787FC3F158A01364334F4T0D5H" TargetMode="External"/><Relationship Id="rId39" Type="http://schemas.openxmlformats.org/officeDocument/2006/relationships/hyperlink" Target="consultantplus://offline/ref=0659A0A65695BE2E24661398FCDEC5C782F6D9D348F8734AD6211CC4A4C9BBB6370A414D2CB9786E5DF78A1750T8D9H" TargetMode="External"/><Relationship Id="rId21" Type="http://schemas.openxmlformats.org/officeDocument/2006/relationships/hyperlink" Target="consultantplus://offline/ref=0659A0A65695BE2E24661398FCDEC5C782F6D9D241FC734AD6211CC4A4C9BBB6250A194329BC64650CB8CC425F88FB240B8F1A2A4136TFD5H" TargetMode="External"/><Relationship Id="rId34" Type="http://schemas.openxmlformats.org/officeDocument/2006/relationships/hyperlink" Target="consultantplus://offline/ref=0659A0A65695BE2E24661398FCDEC5C782F7D8D64BF3734AD6211CC4A4C9BBB6370A414D2CB9786E5DF78A1750T8D9H" TargetMode="External"/><Relationship Id="rId42" Type="http://schemas.openxmlformats.org/officeDocument/2006/relationships/hyperlink" Target="consultantplus://offline/ref=0659A0A65695BE2E24660D95EAB292C880FE83D94BFD7C1989741A93FB99BDE3654A1F147FF833635AEC96175794FC3A09T8D9H" TargetMode="External"/><Relationship Id="rId47" Type="http://schemas.openxmlformats.org/officeDocument/2006/relationships/hyperlink" Target="consultantplus://offline/ref=0659A0A65695BE2E24660D95EAB292C880FE83D94BFD7C1989741A93FB99BDE3654A1F146DF86B6F58E9881E5281AA6B4FDF092A442AF603C7CF6FC2TCDCH" TargetMode="External"/><Relationship Id="rId50" Type="http://schemas.openxmlformats.org/officeDocument/2006/relationships/hyperlink" Target="consultantplus://offline/ref=0659A0A65695BE2E24660D95EAB292C880FE83D94BFD7E1E8D711A93FB99BDE3654A1F147FF833635AEC96175794FC3A09T8D9H" TargetMode="External"/><Relationship Id="rId55" Type="http://schemas.openxmlformats.org/officeDocument/2006/relationships/hyperlink" Target="consultantplus://offline/ref=0659A0A65695BE2E24660D95EAB292C880FE83D94BFD7B1F8E751A93FB99BDE3654A1F147FF833635AEC96175794FC3A09T8D9H" TargetMode="External"/><Relationship Id="rId63" Type="http://schemas.openxmlformats.org/officeDocument/2006/relationships/hyperlink" Target="consultantplus://offline/ref=0659A0A65695BE2E24660D95EAB292C880FE83D94BFC791B83721A93FB99BDE3654A1F147FF833635AEC96175794FC3A09T8D9H" TargetMode="External"/><Relationship Id="rId7" Type="http://schemas.openxmlformats.org/officeDocument/2006/relationships/hyperlink" Target="consultantplus://offline/ref=0659A0A65695BE2E24660D95EAB292C880FE83D94BFC7D188A771A93FB99BDE3654A1F147FF833635AEC96175794FC3A09T8D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59A0A65695BE2E24660D95EAB292C880FE83D94BFD7C148B711A93FB99BDE3654A1F147FF833635AEC96175794FC3A09T8D9H" TargetMode="External"/><Relationship Id="rId20" Type="http://schemas.openxmlformats.org/officeDocument/2006/relationships/hyperlink" Target="consultantplus://offline/ref=0659A0A65695BE2E24660D95EAB292C880FE83D94BFD7E1E8C701A93FB99BDE3654A1F147FF833635AEC96175794FC3A09T8D9H" TargetMode="External"/><Relationship Id="rId29" Type="http://schemas.openxmlformats.org/officeDocument/2006/relationships/hyperlink" Target="consultantplus://offline/ref=0659A0A65695BE2E24660D95EAB292C880FE83D94BFC7E1F89771A93FB99BDE3654A1F147FF833635AEC96175794FC3A09T8D9H" TargetMode="External"/><Relationship Id="rId41" Type="http://schemas.openxmlformats.org/officeDocument/2006/relationships/hyperlink" Target="consultantplus://offline/ref=0659A0A65695BE2E24660D95EAB292C880FE83D94BFD7C1989741A93FB99BDE3654A1F146DF86B6F58E9881E5281AA6B4FDF092A442AF603C7CF6FC2TCDCH" TargetMode="External"/><Relationship Id="rId54" Type="http://schemas.openxmlformats.org/officeDocument/2006/relationships/hyperlink" Target="consultantplus://offline/ref=0659A0A65695BE2E24660D95EAB292C880FE83D94BFD7C158B7D1A93FB99BDE3654A1F147FF833635AEC96175794FC3A09T8D9H" TargetMode="External"/><Relationship Id="rId62" Type="http://schemas.openxmlformats.org/officeDocument/2006/relationships/hyperlink" Target="consultantplus://offline/ref=0659A0A65695BE2E24660D95EAB292C880FE83D94BFD7E198A7D1A93FB99BDE3654A1F147FF833635AEC96175794FC3A09T8D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9A0A65695BE2E24661398FCDEC5C782F6D8D54CF9734AD6211CC4A4C9BBB6250A19412EBD6F6651E2DC4616DFF3380E94042D5F36F604TDDAH" TargetMode="External"/><Relationship Id="rId11" Type="http://schemas.openxmlformats.org/officeDocument/2006/relationships/hyperlink" Target="consultantplus://offline/ref=0659A0A65695BE2E24660D95EAB292C880FE83D94BFC7E158F751A93FB99BDE3654A1F146DF86B6F58E988165081AA6B4FDF092A442AF603C7CF6FC2TCDCH" TargetMode="External"/><Relationship Id="rId24" Type="http://schemas.openxmlformats.org/officeDocument/2006/relationships/hyperlink" Target="consultantplus://offline/ref=0659A0A65695BE2E24660D95EAB292C880FE83D94BFD7E1E8C701A93FB99BDE3654A1F147FF833635AEC96175794FC3A09T8D9H" TargetMode="External"/><Relationship Id="rId32" Type="http://schemas.openxmlformats.org/officeDocument/2006/relationships/hyperlink" Target="consultantplus://offline/ref=0659A0A65695BE2E24661398FCDEC5C782F6DAD34BFE734AD6211CC4A4C9BBB6370A414D2CB9786E5DF78A1750T8D9H" TargetMode="External"/><Relationship Id="rId37" Type="http://schemas.openxmlformats.org/officeDocument/2006/relationships/hyperlink" Target="consultantplus://offline/ref=0659A0A65695BE2E24661398FCDEC5C782F6D9D540F3734AD6211CC4A4C9BBB6370A414D2CB9786E5DF78A1750T8D9H" TargetMode="External"/><Relationship Id="rId40" Type="http://schemas.openxmlformats.org/officeDocument/2006/relationships/hyperlink" Target="consultantplus://offline/ref=0659A0A65695BE2E24660D95EAB292C880FE83D94BFD7C158B7D1A93FB99BDE3654A1F147FF833635AEC96175794FC3A09T8D9H" TargetMode="External"/><Relationship Id="rId45" Type="http://schemas.openxmlformats.org/officeDocument/2006/relationships/hyperlink" Target="consultantplus://offline/ref=0659A0A65695BE2E24661398FCDEC5C784FDDAD142AD2448877412C1AC99E1A63343164530BC63705AE98AT1D4H" TargetMode="External"/><Relationship Id="rId53" Type="http://schemas.openxmlformats.org/officeDocument/2006/relationships/hyperlink" Target="consultantplus://offline/ref=0659A0A65695BE2E24660D95EAB292C880FE83D94BFD7C148B711A93FB99BDE3654A1F147FF833635AEC96175794FC3A09T8D9H" TargetMode="External"/><Relationship Id="rId58" Type="http://schemas.openxmlformats.org/officeDocument/2006/relationships/hyperlink" Target="consultantplus://offline/ref=0659A0A65695BE2E24660D95EAB292C880FE83D94BFF78198E711A93FB99BDE3654A1F147FF833635AEC96175794FC3A09T8D9H" TargetMode="External"/><Relationship Id="rId5" Type="http://schemas.openxmlformats.org/officeDocument/2006/relationships/hyperlink" Target="consultantplus://offline/ref=0659A0A65695BE2E24661398FCDEC5C785F0DADD4BFC734AD6211CC4A4C9BBB6370A414D2CB9786E5DF78A1750T8D9H" TargetMode="External"/><Relationship Id="rId15" Type="http://schemas.openxmlformats.org/officeDocument/2006/relationships/hyperlink" Target="consultantplus://offline/ref=0659A0A65695BE2E24660D95EAB292C880FE83D94BFC7E1E8E7D1A93FB99BDE3654A1F147FF833635AEC96175794FC3A09T8D9H" TargetMode="External"/><Relationship Id="rId23" Type="http://schemas.openxmlformats.org/officeDocument/2006/relationships/hyperlink" Target="consultantplus://offline/ref=0659A0A65695BE2E24661398FCDEC5C782F7DFD64FFD734AD6211CC4A4C9BBB6370A414D2CB9786E5DF78A1750T8D9H" TargetMode="External"/><Relationship Id="rId28" Type="http://schemas.openxmlformats.org/officeDocument/2006/relationships/hyperlink" Target="consultantplus://offline/ref=0659A0A65695BE2E24660D95EAB292C880FE83D94BFD701C8D761A93FB99BDE3654A1F147FF833635AEC96175794FC3A09T8D9H" TargetMode="External"/><Relationship Id="rId36" Type="http://schemas.openxmlformats.org/officeDocument/2006/relationships/hyperlink" Target="consultantplus://offline/ref=0659A0A65695BE2E24661398FCDEC5C782F4DEDD4FFE734AD6211CC4A4C9BBB6370A414D2CB9786E5DF78A1750T8D9H" TargetMode="External"/><Relationship Id="rId49" Type="http://schemas.openxmlformats.org/officeDocument/2006/relationships/hyperlink" Target="consultantplus://offline/ref=0659A0A65695BE2E24660D95EAB292C880FE83D94BFD701C8D761A93FB99BDE3654A1F147FF833635AEC96175794FC3A09T8D9H" TargetMode="External"/><Relationship Id="rId57" Type="http://schemas.openxmlformats.org/officeDocument/2006/relationships/hyperlink" Target="consultantplus://offline/ref=0659A0A65695BE2E24660D95EAB292C880FE83D94BFC7E1F89771A93FB99BDE3654A1F147FF833635AEC96175794FC3A09T8D9H" TargetMode="External"/><Relationship Id="rId61" Type="http://schemas.openxmlformats.org/officeDocument/2006/relationships/hyperlink" Target="consultantplus://offline/ref=0659A0A65695BE2E24660D95EAB292C880FE83D94BFD7E1B8F711A93FB99BDE3654A1F147FF833635AEC96175794FC3A09T8D9H" TargetMode="External"/><Relationship Id="rId10" Type="http://schemas.openxmlformats.org/officeDocument/2006/relationships/hyperlink" Target="consultantplus://offline/ref=0659A0A65695BE2E24660D95EAB292C880FE83D94BFC7E158F751A93FB99BDE3654A1F146DF86B6F58E988165281AA6B4FDF092A442AF603C7CF6FC2TCDCH" TargetMode="External"/><Relationship Id="rId19" Type="http://schemas.openxmlformats.org/officeDocument/2006/relationships/hyperlink" Target="consultantplus://offline/ref=0659A0A65695BE2E24661398FCDEC5C782F6DCDD4FF2734AD6211CC4A4C9BBB6250A19412EBC61665FE2DC4616DFF3380E94042D5F36F604TDDAH" TargetMode="External"/><Relationship Id="rId31" Type="http://schemas.openxmlformats.org/officeDocument/2006/relationships/hyperlink" Target="consultantplus://offline/ref=0659A0A65695BE2E24660D95EAB292C880FE83D94BFD7C158B7D1A93FB99BDE3654A1F146DF86B6F58E988115181AA6B4FDF092A442AF603C7CF6FC2TCDCH" TargetMode="External"/><Relationship Id="rId44" Type="http://schemas.openxmlformats.org/officeDocument/2006/relationships/hyperlink" Target="consultantplus://offline/ref=0659A0A65695BE2E24660D95EAB292C880FE83D94BFF78198E711A93FB99BDE3654A1F147FF833635AEC96175794FC3A09T8D9H" TargetMode="External"/><Relationship Id="rId52" Type="http://schemas.openxmlformats.org/officeDocument/2006/relationships/hyperlink" Target="consultantplus://offline/ref=0659A0A65695BE2E24660D95EAB292C880FE83D94BFD7C1989741A93FB99BDE3654A1F147FF833635AEC96175794FC3A09T8D9H" TargetMode="External"/><Relationship Id="rId60" Type="http://schemas.openxmlformats.org/officeDocument/2006/relationships/hyperlink" Target="consultantplus://offline/ref=0659A0A65695BE2E24660D95EAB292C880FE83D94BFD7D1C83771A93FB99BDE3654A1F147FF833635AEC96175794FC3A09T8D9H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0659A0A65695BE2E24660D95EAB292C880FE83D94BFC7E158F751A93FB99BDE3654A1F146DF86B6F58E988175781AA6B4FDF092A442AF603C7CF6FC2TCDCH" TargetMode="External"/><Relationship Id="rId9" Type="http://schemas.openxmlformats.org/officeDocument/2006/relationships/hyperlink" Target="consultantplus://offline/ref=0659A0A65695BE2E24660D95EAB292C880FE83D94BFC7E158F751A93FB99BDE3654A1F146DF86B6F58E988175581AA6B4FDF092A442AF603C7CF6FC2TCDCH" TargetMode="External"/><Relationship Id="rId14" Type="http://schemas.openxmlformats.org/officeDocument/2006/relationships/hyperlink" Target="consultantplus://offline/ref=0659A0A65695BE2E24660D95EAB292C880FE83D94BFD7E198A7D1A93FB99BDE3654A1F147FF833635AEC96175794FC3A09T8D9H" TargetMode="External"/><Relationship Id="rId22" Type="http://schemas.openxmlformats.org/officeDocument/2006/relationships/hyperlink" Target="consultantplus://offline/ref=0659A0A65695BE2E24661398FCDEC5C782F6DDD549FF734AD6211CC4A4C9BBB6250A194227B7323F1CBC85155794FE3F1588042AT4D2H" TargetMode="External"/><Relationship Id="rId27" Type="http://schemas.openxmlformats.org/officeDocument/2006/relationships/hyperlink" Target="consultantplus://offline/ref=0659A0A65695BE2E24660D95EAB292C880FE83D94BFD7E1E8D711A93FB99BDE3654A1F147FF833635AEC96175794FC3A09T8D9H" TargetMode="External"/><Relationship Id="rId30" Type="http://schemas.openxmlformats.org/officeDocument/2006/relationships/hyperlink" Target="consultantplus://offline/ref=0659A0A65695BE2E24660D95EAB292C880FE83D94BFD7B1F8E751A93FB99BDE3654A1F147FF833635AEC96175794FC3A09T8D9H" TargetMode="External"/><Relationship Id="rId35" Type="http://schemas.openxmlformats.org/officeDocument/2006/relationships/hyperlink" Target="consultantplus://offline/ref=0659A0A65695BE2E24661398FCDEC5C782F6DBD24BF2734AD6211CC4A4C9BBB6370A414D2CB9786E5DF78A1750T8D9H" TargetMode="External"/><Relationship Id="rId43" Type="http://schemas.openxmlformats.org/officeDocument/2006/relationships/hyperlink" Target="consultantplus://offline/ref=0659A0A65695BE2E24660D95EAB292C880FE83D94BFD701C897C1A93FB99BDE3654A1F147FF833635AEC96175794FC3A09T8D9H" TargetMode="External"/><Relationship Id="rId48" Type="http://schemas.openxmlformats.org/officeDocument/2006/relationships/hyperlink" Target="consultantplus://offline/ref=0659A0A65695BE2E24660D95EAB292C880FE83D94BFD7C1989741A93FB99BDE3654A1F146DF86B6F58E9881E5281AA6B4FDF092A442AF603C7CF6FC2TCDCH" TargetMode="External"/><Relationship Id="rId56" Type="http://schemas.openxmlformats.org/officeDocument/2006/relationships/hyperlink" Target="consultantplus://offline/ref=0659A0A65695BE2E24660D95EAB292C880FE83D94BFC7E1E8E7D1A93FB99BDE3654A1F147FF833635AEC96175794FC3A09T8D9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0659A0A65695BE2E24660D9CF3B592C880FE83D94CF3791C8E7E4799F3C0B1E1624540116AE96B6C5DF788124C88FE38T0D8H" TargetMode="External"/><Relationship Id="rId51" Type="http://schemas.openxmlformats.org/officeDocument/2006/relationships/hyperlink" Target="consultantplus://offline/ref=0659A0A65695BE2E24660D95EAB292C880FE83D94BFD7E1E8C701A93FB99BDE3654A1F147FF833635AEC96175794FC3A09T8D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59A0A65695BE2E24660D95EAB292C880FE83D94BFC7E158F751A93FB99BDE3654A1F146DF86B6F58E988165181AA6B4FDF092A442AF603C7CF6FC2TCDCH" TargetMode="External"/><Relationship Id="rId17" Type="http://schemas.openxmlformats.org/officeDocument/2006/relationships/hyperlink" Target="consultantplus://offline/ref=0659A0A65695BE2E24660D95EAB292C880FE83D94BFD7D1C83771A93FB99BDE3654A1F147FF833635AEC96175794FC3A09T8D9H" TargetMode="External"/><Relationship Id="rId25" Type="http://schemas.openxmlformats.org/officeDocument/2006/relationships/hyperlink" Target="consultantplus://offline/ref=0659A0A65695BE2E24661398FCDEC5C782F1DBD541F8734AD6211CC4A4C9BBB6250A19442CBB66650CB8CC425F88FB240B8F1A2A4136TFD5H" TargetMode="External"/><Relationship Id="rId33" Type="http://schemas.openxmlformats.org/officeDocument/2006/relationships/hyperlink" Target="consultantplus://offline/ref=0659A0A65695BE2E24661398FCDEC5C782F1D8D64CFD734AD6211CC4A4C9BBB6370A414D2CB9786E5DF78A1750T8D9H" TargetMode="External"/><Relationship Id="rId38" Type="http://schemas.openxmlformats.org/officeDocument/2006/relationships/hyperlink" Target="consultantplus://offline/ref=0659A0A65695BE2E24661398FCDEC5C782F1DBD540FC734AD6211CC4A4C9BBB6370A414D2CB9786E5DF78A1750T8D9H" TargetMode="External"/><Relationship Id="rId46" Type="http://schemas.openxmlformats.org/officeDocument/2006/relationships/hyperlink" Target="consultantplus://offline/ref=0659A0A65695BE2E24660D95EAB292C880FE83D94BFC7E1483701A93FB99BDE3654A1F147FF833635AEC96175794FC3A09T8D9H" TargetMode="External"/><Relationship Id="rId59" Type="http://schemas.openxmlformats.org/officeDocument/2006/relationships/hyperlink" Target="consultantplus://offline/ref=0659A0A65695BE2E24660D95EAB292C880FE83D94BFF7B1A8E701A93FB99BDE3654A1F147FF833635AEC96175794FC3A09T8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16147</Words>
  <Characters>92041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2</cp:revision>
  <dcterms:created xsi:type="dcterms:W3CDTF">2023-05-25T07:03:00Z</dcterms:created>
  <dcterms:modified xsi:type="dcterms:W3CDTF">2023-05-25T07:05:00Z</dcterms:modified>
</cp:coreProperties>
</file>