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58" w:rsidRPr="00DC7A58" w:rsidRDefault="00DC7A58" w:rsidP="00DC7A58">
      <w:pPr>
        <w:keepNext/>
        <w:keepLines/>
        <w:pBdr>
          <w:top w:val="single" w:sz="4" w:space="1" w:color="auto"/>
          <w:bottom w:val="single" w:sz="4" w:space="1" w:color="auto"/>
        </w:pBdr>
        <w:jc w:val="center"/>
        <w:outlineLvl w:val="0"/>
        <w:rPr>
          <w:rFonts w:cstheme="minorBidi"/>
          <w:b/>
          <w:sz w:val="26"/>
          <w:szCs w:val="26"/>
          <w:lang w:eastAsia="en-US"/>
        </w:rPr>
      </w:pPr>
      <w:bookmarkStart w:id="0" w:name="_Toc479761468"/>
      <w:bookmarkStart w:id="1" w:name="_Toc100846881"/>
      <w:r w:rsidRPr="00DC7A58">
        <w:rPr>
          <w:rFonts w:cstheme="minorBidi"/>
          <w:b/>
          <w:sz w:val="26"/>
          <w:szCs w:val="26"/>
          <w:lang w:eastAsia="en-US"/>
        </w:rPr>
        <w:t xml:space="preserve">7.1. </w:t>
      </w:r>
      <w:bookmarkEnd w:id="0"/>
      <w:r w:rsidRPr="00DC7A58">
        <w:rPr>
          <w:rFonts w:cstheme="minorBidi"/>
          <w:b/>
          <w:sz w:val="26"/>
          <w:szCs w:val="26"/>
          <w:lang w:eastAsia="en-US"/>
        </w:rPr>
        <w:t>перечень инвестиционных площадок (земельных участков), в том числе предназначенных для жилищного строительства (с указанием сведений об обеспеченности инженерной и транспортной инфраструктуры)</w:t>
      </w:r>
      <w:bookmarkEnd w:id="1"/>
      <w:r w:rsidRPr="00DC7A58">
        <w:rPr>
          <w:rFonts w:cstheme="minorBidi"/>
          <w:b/>
          <w:sz w:val="26"/>
          <w:szCs w:val="26"/>
          <w:lang w:eastAsia="en-US"/>
        </w:rPr>
        <w:t xml:space="preserve"> </w:t>
      </w:r>
    </w:p>
    <w:p w:rsidR="00DC7A58" w:rsidRPr="00DC7A58" w:rsidRDefault="00DC7A58" w:rsidP="00DC7A58">
      <w:pPr>
        <w:rPr>
          <w:rFonts w:eastAsiaTheme="minorHAnsi" w:cstheme="minorBidi"/>
          <w:sz w:val="24"/>
          <w:szCs w:val="24"/>
          <w:lang w:eastAsia="en-US"/>
        </w:rPr>
      </w:pPr>
    </w:p>
    <w:tbl>
      <w:tblPr>
        <w:tblW w:w="15673" w:type="dxa"/>
        <w:tblInd w:w="52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"/>
        <w:gridCol w:w="2761"/>
        <w:gridCol w:w="1417"/>
        <w:gridCol w:w="3402"/>
        <w:gridCol w:w="7588"/>
      </w:tblGrid>
      <w:tr w:rsidR="00DC7A58" w:rsidRPr="00DC7A58" w:rsidTr="00E25E90">
        <w:tc>
          <w:tcPr>
            <w:tcW w:w="5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C7A58" w:rsidRPr="00DC7A58" w:rsidRDefault="00DC7A58" w:rsidP="00DC7A58">
            <w:pPr>
              <w:ind w:left="-97" w:right="-91" w:hanging="96"/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№</w:t>
            </w:r>
          </w:p>
          <w:p w:rsidR="00DC7A58" w:rsidRPr="00DC7A58" w:rsidRDefault="00DC7A58" w:rsidP="00DC7A58">
            <w:pPr>
              <w:ind w:left="-97" w:right="-91" w:hanging="96"/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75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Сведения о земельном участке</w:t>
            </w:r>
          </w:p>
        </w:tc>
        <w:tc>
          <w:tcPr>
            <w:tcW w:w="75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Примечание (подробная информация об обеспеченности земельного участка инженерной и транспортной инфраструктурой)</w:t>
            </w:r>
          </w:p>
        </w:tc>
      </w:tr>
      <w:tr w:rsidR="00DC7A58" w:rsidRPr="00DC7A58" w:rsidTr="00E25E90">
        <w:tc>
          <w:tcPr>
            <w:tcW w:w="50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7A58" w:rsidRPr="00DC7A58" w:rsidRDefault="00DC7A58" w:rsidP="00DC7A5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7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Адрес, кадастровый номер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Площадь (га)</w:t>
            </w:r>
          </w:p>
        </w:tc>
        <w:tc>
          <w:tcPr>
            <w:tcW w:w="34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Категория, вид разрешенного использования</w:t>
            </w:r>
          </w:p>
        </w:tc>
        <w:tc>
          <w:tcPr>
            <w:tcW w:w="7588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7A58" w:rsidRPr="00DC7A58" w:rsidRDefault="00DC7A58" w:rsidP="00DC7A58">
            <w:pPr>
              <w:rPr>
                <w:color w:val="000000"/>
                <w:sz w:val="22"/>
                <w:szCs w:val="22"/>
              </w:rPr>
            </w:pPr>
          </w:p>
        </w:tc>
      </w:tr>
      <w:tr w:rsidR="00DC7A58" w:rsidRPr="00DC7A58" w:rsidTr="00E25E9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DC7A58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7A58">
              <w:rPr>
                <w:rFonts w:eastAsiaTheme="minorHAnsi"/>
                <w:sz w:val="22"/>
                <w:szCs w:val="22"/>
                <w:lang w:eastAsia="en-US"/>
              </w:rPr>
              <w:t>г. Когалым, улица Береговая, 93</w:t>
            </w:r>
          </w:p>
          <w:p w:rsidR="00DC7A58" w:rsidRPr="00DC7A58" w:rsidRDefault="00DC7A58" w:rsidP="00DC7A5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7A58">
              <w:rPr>
                <w:rFonts w:eastAsiaTheme="minorHAnsi"/>
                <w:sz w:val="22"/>
                <w:szCs w:val="22"/>
                <w:lang w:eastAsia="en-US"/>
              </w:rPr>
              <w:t>86:17:0010208:296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7A58">
              <w:rPr>
                <w:rFonts w:eastAsiaTheme="minorHAnsi"/>
                <w:sz w:val="22"/>
                <w:szCs w:val="22"/>
                <w:lang w:eastAsia="en-US"/>
              </w:rPr>
              <w:t>0,4482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7A58">
              <w:rPr>
                <w:color w:val="000000"/>
                <w:sz w:val="22"/>
                <w:szCs w:val="22"/>
              </w:rPr>
              <w:t>Земли населенных пунктов, малоэтажная многоквартирная жилая застройка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 xml:space="preserve">Земельный </w:t>
            </w:r>
            <w:r w:rsidRPr="00DC7A58">
              <w:rPr>
                <w:sz w:val="22"/>
                <w:szCs w:val="22"/>
              </w:rPr>
              <w:t>участок не обеспечен инженерной инфраструктурой.</w:t>
            </w:r>
          </w:p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sz w:val="22"/>
                <w:szCs w:val="22"/>
              </w:rPr>
              <w:t>Транспортная инфраструктура: расстояние до автодороги с твердым покрытием 0,06 км.</w:t>
            </w:r>
          </w:p>
        </w:tc>
      </w:tr>
      <w:tr w:rsidR="00DC7A58" w:rsidRPr="00DC7A58" w:rsidTr="00E25E9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7A58">
              <w:rPr>
                <w:rFonts w:eastAsiaTheme="minorHAnsi"/>
                <w:sz w:val="22"/>
                <w:szCs w:val="22"/>
                <w:lang w:eastAsia="en-US"/>
              </w:rPr>
              <w:t xml:space="preserve">г. Когалым, улица </w:t>
            </w:r>
            <w:r w:rsidRPr="00DC7A58">
              <w:rPr>
                <w:sz w:val="22"/>
                <w:szCs w:val="22"/>
                <w:lang w:eastAsia="en-US"/>
              </w:rPr>
              <w:t>Набережная, 67</w:t>
            </w:r>
          </w:p>
          <w:p w:rsidR="00DC7A58" w:rsidRPr="00DC7A58" w:rsidRDefault="00DC7A58" w:rsidP="00DC7A58">
            <w:pPr>
              <w:jc w:val="center"/>
              <w:rPr>
                <w:sz w:val="22"/>
                <w:szCs w:val="22"/>
                <w:lang w:eastAsia="en-US"/>
              </w:rPr>
            </w:pPr>
            <w:r w:rsidRPr="00DC7A58">
              <w:rPr>
                <w:sz w:val="22"/>
                <w:szCs w:val="22"/>
                <w:lang w:eastAsia="en-US"/>
              </w:rPr>
              <w:t>86:17:0010208:297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7A58">
              <w:rPr>
                <w:rFonts w:eastAsiaTheme="minorHAnsi"/>
                <w:sz w:val="22"/>
                <w:szCs w:val="22"/>
                <w:lang w:eastAsia="en-US"/>
              </w:rPr>
              <w:t>0,3531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Земли населенных пунктов, малоэтажная многоквартирная жилая застройка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Земельный участок не обеспечен инженерной инфраструктурой.</w:t>
            </w:r>
          </w:p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Транспортная инфраструктура: расстояние до автодороги с твердым покрытием 0,05 км.</w:t>
            </w:r>
          </w:p>
        </w:tc>
      </w:tr>
      <w:tr w:rsidR="00DC7A58" w:rsidRPr="00DC7A58" w:rsidTr="00E25E9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7A58">
              <w:rPr>
                <w:rFonts w:eastAsiaTheme="minorHAnsi"/>
                <w:sz w:val="22"/>
                <w:szCs w:val="22"/>
                <w:lang w:eastAsia="en-US"/>
              </w:rPr>
              <w:t xml:space="preserve">г. Когалым, улица </w:t>
            </w:r>
            <w:r w:rsidRPr="00DC7A58">
              <w:rPr>
                <w:sz w:val="22"/>
                <w:szCs w:val="22"/>
                <w:lang w:eastAsia="en-US"/>
              </w:rPr>
              <w:t>Набережная, 77/1</w:t>
            </w:r>
          </w:p>
          <w:p w:rsidR="00DC7A58" w:rsidRPr="00DC7A58" w:rsidRDefault="00DC7A58" w:rsidP="00DC7A5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7A58">
              <w:rPr>
                <w:sz w:val="22"/>
                <w:szCs w:val="22"/>
                <w:lang w:eastAsia="en-US"/>
              </w:rPr>
              <w:t>86:17:0010205:408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7A58">
              <w:rPr>
                <w:rFonts w:eastAsiaTheme="minorHAnsi"/>
                <w:sz w:val="22"/>
                <w:szCs w:val="22"/>
                <w:lang w:eastAsia="en-US"/>
              </w:rPr>
              <w:t>0,4907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Земли населенных пунктов, малоэтажная многоквартирная жилая застройка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Земельный участок не обеспечен инженерной инфраструктурой.</w:t>
            </w:r>
          </w:p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Транспортная инфраструктура: расстояние до автодороги с твердым покрытием 0,02 км.</w:t>
            </w:r>
          </w:p>
        </w:tc>
      </w:tr>
      <w:tr w:rsidR="00DC7A58" w:rsidRPr="00DC7A58" w:rsidTr="00E25E9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7A58">
              <w:rPr>
                <w:rFonts w:eastAsiaTheme="minorHAnsi"/>
                <w:sz w:val="22"/>
                <w:szCs w:val="22"/>
                <w:lang w:eastAsia="en-US"/>
              </w:rPr>
              <w:t xml:space="preserve">г. Когалым, улица </w:t>
            </w:r>
            <w:r w:rsidRPr="00DC7A58">
              <w:rPr>
                <w:sz w:val="22"/>
                <w:szCs w:val="22"/>
                <w:lang w:eastAsia="en-US"/>
              </w:rPr>
              <w:t>Нефтяников, 63</w:t>
            </w:r>
          </w:p>
          <w:p w:rsidR="00DC7A58" w:rsidRPr="00DC7A58" w:rsidRDefault="00DC7A58" w:rsidP="00DC7A5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7A58">
              <w:rPr>
                <w:sz w:val="22"/>
                <w:szCs w:val="22"/>
                <w:lang w:eastAsia="en-US"/>
              </w:rPr>
              <w:t>86:17:0010211:383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7A58">
              <w:rPr>
                <w:rFonts w:eastAsiaTheme="minorHAnsi"/>
                <w:sz w:val="22"/>
                <w:szCs w:val="22"/>
                <w:lang w:eastAsia="en-US"/>
              </w:rPr>
              <w:t>0,4829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Земли населенных пунктов, малоэтажная многоквартирная жилая застройка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Земельный участок не обеспечен инженерной инфраструктурой.</w:t>
            </w:r>
          </w:p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Транспортная инфраструктура: расстояние до автодороги с твердым покрытием 0,02 км.</w:t>
            </w:r>
          </w:p>
        </w:tc>
      </w:tr>
      <w:tr w:rsidR="00DC7A58" w:rsidRPr="00DC7A58" w:rsidTr="00E25E9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7A58">
              <w:rPr>
                <w:rFonts w:eastAsiaTheme="minorHAnsi"/>
                <w:sz w:val="22"/>
                <w:szCs w:val="22"/>
                <w:lang w:eastAsia="en-US"/>
              </w:rPr>
              <w:t xml:space="preserve">г. Когалым, улица </w:t>
            </w:r>
            <w:r w:rsidRPr="00DC7A58">
              <w:rPr>
                <w:sz w:val="22"/>
                <w:szCs w:val="22"/>
                <w:lang w:eastAsia="en-US"/>
              </w:rPr>
              <w:t>Набережная, 55А</w:t>
            </w:r>
            <w:r w:rsidRPr="00DC7A58">
              <w:rPr>
                <w:rFonts w:eastAsiaTheme="minorHAnsi"/>
                <w:sz w:val="22"/>
                <w:szCs w:val="22"/>
                <w:lang w:eastAsia="en-US"/>
              </w:rPr>
              <w:t xml:space="preserve"> 86:17:0010210:769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7A58">
              <w:rPr>
                <w:rFonts w:eastAsiaTheme="minorHAnsi"/>
                <w:sz w:val="22"/>
                <w:szCs w:val="22"/>
                <w:lang w:eastAsia="en-US"/>
              </w:rPr>
              <w:t>0,2965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Земли населенных пунктов, малоэтажная многоквартирная жилая застройка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Земельный участок не обеспечен инженерной инфраструктурой.</w:t>
            </w:r>
          </w:p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Транспортная инфраструктура: расстояние до автодороги с твердым покрытием 0,02 км.</w:t>
            </w:r>
          </w:p>
        </w:tc>
      </w:tr>
      <w:tr w:rsidR="00DC7A58" w:rsidRPr="00DC7A58" w:rsidTr="00E25E9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sz w:val="22"/>
                <w:szCs w:val="22"/>
                <w:lang w:eastAsia="en-US"/>
              </w:rPr>
            </w:pPr>
            <w:r w:rsidRPr="00DC7A58">
              <w:rPr>
                <w:rFonts w:eastAsiaTheme="minorHAnsi"/>
                <w:sz w:val="22"/>
                <w:szCs w:val="22"/>
                <w:lang w:eastAsia="en-US"/>
              </w:rPr>
              <w:t xml:space="preserve">г. Когалым, улица </w:t>
            </w:r>
            <w:r w:rsidRPr="00DC7A58">
              <w:rPr>
                <w:sz w:val="22"/>
                <w:szCs w:val="22"/>
                <w:lang w:eastAsia="en-US"/>
              </w:rPr>
              <w:t>Набережная, 53</w:t>
            </w:r>
          </w:p>
          <w:p w:rsidR="00DC7A58" w:rsidRPr="00DC7A58" w:rsidRDefault="00DC7A58" w:rsidP="00DC7A5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7A58">
              <w:rPr>
                <w:sz w:val="22"/>
                <w:szCs w:val="22"/>
                <w:lang w:eastAsia="en-US"/>
              </w:rPr>
              <w:t>86:17:0010210:770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7A58">
              <w:rPr>
                <w:rFonts w:eastAsiaTheme="minorHAnsi"/>
                <w:sz w:val="22"/>
                <w:szCs w:val="22"/>
                <w:lang w:eastAsia="en-US"/>
              </w:rPr>
              <w:t>0,4041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Земли населенных пунктов, малоэтажная многоквартирная жилая застройка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Земельный участок не обеспечен инженерной инфраструктурой.</w:t>
            </w:r>
          </w:p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Транспортная инфраструктура: расстояние до автодороги с твердым покрытием 0,07 км.</w:t>
            </w:r>
          </w:p>
        </w:tc>
      </w:tr>
      <w:tr w:rsidR="00DC7A58" w:rsidRPr="00DC7A58" w:rsidTr="00E25E9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7A58">
              <w:rPr>
                <w:rFonts w:eastAsiaTheme="minorHAnsi"/>
                <w:sz w:val="22"/>
                <w:szCs w:val="22"/>
                <w:lang w:eastAsia="en-US"/>
              </w:rPr>
              <w:t xml:space="preserve">г. Когалым, улица </w:t>
            </w:r>
            <w:r w:rsidRPr="00DC7A58">
              <w:rPr>
                <w:sz w:val="22"/>
                <w:szCs w:val="22"/>
                <w:lang w:eastAsia="en-US"/>
              </w:rPr>
              <w:t>Набережная, 253</w:t>
            </w:r>
          </w:p>
          <w:p w:rsidR="00DC7A58" w:rsidRPr="00DC7A58" w:rsidRDefault="00DC7A58" w:rsidP="00DC7A5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7A58">
              <w:rPr>
                <w:rFonts w:eastAsiaTheme="minorHAnsi"/>
                <w:sz w:val="22"/>
                <w:szCs w:val="22"/>
                <w:lang w:eastAsia="en-US"/>
              </w:rPr>
              <w:t>86:17:0010210:771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7A58">
              <w:rPr>
                <w:rFonts w:eastAsiaTheme="minorHAnsi"/>
                <w:sz w:val="22"/>
                <w:szCs w:val="22"/>
                <w:lang w:eastAsia="en-US"/>
              </w:rPr>
              <w:t>0,3576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Земли населенных пунктов, малоэтажная многоквартирная жилая застройка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Земельный участок не обеспечен инженерной инфраструктурой.</w:t>
            </w:r>
          </w:p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Транспортная инфраструктура: расстояние до автодороги с твердым покрытием 0,07 км.</w:t>
            </w:r>
          </w:p>
        </w:tc>
      </w:tr>
      <w:tr w:rsidR="00DC7A58" w:rsidRPr="00DC7A58" w:rsidTr="00E25E9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7A58">
              <w:rPr>
                <w:rFonts w:eastAsiaTheme="minorHAnsi"/>
                <w:sz w:val="22"/>
                <w:szCs w:val="22"/>
                <w:lang w:eastAsia="en-US"/>
              </w:rPr>
              <w:t xml:space="preserve">г. Когалым, улица </w:t>
            </w:r>
            <w:r w:rsidRPr="00DC7A58">
              <w:rPr>
                <w:sz w:val="22"/>
                <w:szCs w:val="22"/>
                <w:lang w:eastAsia="en-US"/>
              </w:rPr>
              <w:t>Широкая, д.3а</w:t>
            </w:r>
          </w:p>
          <w:p w:rsidR="00DC7A58" w:rsidRPr="00DC7A58" w:rsidRDefault="00DC7A58" w:rsidP="00DC7A5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7A58">
              <w:rPr>
                <w:sz w:val="22"/>
                <w:szCs w:val="22"/>
                <w:lang w:eastAsia="en-US"/>
              </w:rPr>
              <w:t>86:17:0010206:1373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7A58">
              <w:rPr>
                <w:rFonts w:eastAsiaTheme="minorHAnsi"/>
                <w:sz w:val="22"/>
                <w:szCs w:val="22"/>
                <w:lang w:eastAsia="en-US"/>
              </w:rPr>
              <w:t>0,4128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Земли населенных пунктов, малоэтажная многоквартирная жилая застройка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Земельный участок не обеспечен инженерной инфраструктурой.</w:t>
            </w:r>
          </w:p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Транспортная инфраструктура: расстояние до автодороги с твердым покрытием 0,05 км.</w:t>
            </w:r>
          </w:p>
        </w:tc>
      </w:tr>
    </w:tbl>
    <w:p w:rsidR="00DC7A58" w:rsidRPr="00DC7A58" w:rsidRDefault="00DC7A58" w:rsidP="00DC7A58">
      <w:pPr>
        <w:jc w:val="center"/>
        <w:rPr>
          <w:color w:val="000000"/>
          <w:sz w:val="22"/>
          <w:szCs w:val="22"/>
        </w:rPr>
        <w:sectPr w:rsidR="00DC7A58" w:rsidRPr="00DC7A58" w:rsidSect="00334516">
          <w:pgSz w:w="16838" w:h="11906" w:orient="landscape"/>
          <w:pgMar w:top="567" w:right="567" w:bottom="2552" w:left="567" w:header="709" w:footer="709" w:gutter="0"/>
          <w:cols w:space="708"/>
          <w:docGrid w:linePitch="360"/>
        </w:sectPr>
      </w:pPr>
    </w:p>
    <w:tbl>
      <w:tblPr>
        <w:tblW w:w="15673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"/>
        <w:gridCol w:w="2761"/>
        <w:gridCol w:w="1417"/>
        <w:gridCol w:w="3402"/>
        <w:gridCol w:w="7588"/>
      </w:tblGrid>
      <w:tr w:rsidR="00DC7A58" w:rsidRPr="00DC7A58" w:rsidTr="00E25E9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lastRenderedPageBreak/>
              <w:t>9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7A58">
              <w:rPr>
                <w:rFonts w:eastAsiaTheme="minorHAnsi"/>
                <w:sz w:val="22"/>
                <w:szCs w:val="22"/>
                <w:lang w:eastAsia="en-US"/>
              </w:rPr>
              <w:t>г.Когалым, ул. Сибирская</w:t>
            </w:r>
          </w:p>
          <w:p w:rsidR="00DC7A58" w:rsidRPr="00DC7A58" w:rsidRDefault="00DC7A58" w:rsidP="00DC7A5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7A58">
              <w:rPr>
                <w:rFonts w:eastAsiaTheme="minorHAnsi"/>
                <w:sz w:val="22"/>
                <w:szCs w:val="22"/>
                <w:lang w:eastAsia="en-US"/>
              </w:rPr>
              <w:t>86:17:0011601:576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7A58">
              <w:rPr>
                <w:rFonts w:eastAsiaTheme="minorHAnsi"/>
                <w:sz w:val="22"/>
                <w:szCs w:val="22"/>
                <w:lang w:eastAsia="en-US"/>
              </w:rPr>
              <w:t>2,73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Земли населенных пунктов, для строительства общеобразовательной школы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Водоснабжение:</w:t>
            </w:r>
          </w:p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Размер (диаметр) водопровода - 100 м. Давление - 3,6 кгс/см2 (при тушении пожаров - до 5,0 кгс/см2). Резервная мощность - 11,9 тыс м3/сут (на конец 2021г.). Расстояние до ближайшей точки подключения - 50-100 м</w:t>
            </w:r>
          </w:p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Телоснабжение:</w:t>
            </w:r>
          </w:p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Отопительная система - зависимая, обязательная установка АИТП. Располагаемый напор в точке присоединения: Р1=6,0 КГС/СМ2, Р2=4,2 КГС/СМ2. Суммарная нагрузка узла учета тепловой энергии -1198 квт. Используемая мощность 2,53330 Гкал/ч. Свободная мощность 2,53330 Гкаал/ч</w:t>
            </w:r>
          </w:p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Электроснабжение:</w:t>
            </w:r>
          </w:p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Источник электроэнергии: ЦРП№2-8 РУ-10кВ. Точка присоединения -ПС 110/35/10 кВ «Южная». Точка подключения - РУ-10 кВ ТП № 2-88. Свободная мощность: 2000кВт. Расстояние до ближайшей точки подключения: 500м.</w:t>
            </w:r>
          </w:p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Ориентировочная стоимость подключения: определяется договором технологического присоединения.</w:t>
            </w:r>
          </w:p>
          <w:p w:rsidR="00DC7A58" w:rsidRPr="00DC7A58" w:rsidRDefault="00DC7A58" w:rsidP="00DC7A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Транспортная инфраструктура: расстояние до автодороги с твердым покрытием 0,03 км.</w:t>
            </w:r>
          </w:p>
        </w:tc>
      </w:tr>
      <w:tr w:rsidR="00DC7A58" w:rsidRPr="00DC7A58" w:rsidTr="00E25E9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7A58">
              <w:rPr>
                <w:rFonts w:eastAsiaTheme="minorHAnsi"/>
                <w:sz w:val="22"/>
                <w:szCs w:val="22"/>
                <w:lang w:eastAsia="en-US"/>
              </w:rPr>
              <w:t>г.Когалым, ул. Центральная</w:t>
            </w:r>
          </w:p>
          <w:p w:rsidR="00DC7A58" w:rsidRPr="00DC7A58" w:rsidRDefault="00DC7A58" w:rsidP="00DC7A5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7A58">
              <w:rPr>
                <w:rFonts w:eastAsiaTheme="minorHAnsi"/>
                <w:sz w:val="22"/>
                <w:szCs w:val="22"/>
                <w:lang w:eastAsia="en-US"/>
              </w:rPr>
              <w:t>86:17:0010614:7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7A58">
              <w:rPr>
                <w:rFonts w:eastAsiaTheme="minorHAnsi"/>
                <w:sz w:val="22"/>
                <w:szCs w:val="22"/>
                <w:lang w:eastAsia="en-US"/>
              </w:rPr>
              <w:t>0,4474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Земли населенных пунктов, производственная деятельность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Водоснабжение:</w:t>
            </w:r>
          </w:p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Размер (диаметр) водопровода - 200 мм. Давление - 3,6 кгс/см2 (при тушении пожаров - до 5,0 кгс/см2). Резервная мощность - 11,9 тыс м3/сут (на конец 2021г.). Расстояние до ближайшей точки подключения - 2000 м</w:t>
            </w:r>
          </w:p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Теплоснабжение:</w:t>
            </w:r>
          </w:p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Возможность подключения имеется. Схема присоединения: отопительная система - зависимая, обязательная установка АИТП. Располагаемый напор в точке присоединения: 5 кг/см2. Диаметр в точке подключения ДУ 114</w:t>
            </w:r>
          </w:p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Ориентировочное расстояние до точки подключения 100-120 м.</w:t>
            </w:r>
          </w:p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Электроснабжение:</w:t>
            </w:r>
          </w:p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Источник электроэнергии: КТП № 233 (конус-плюс). Точка присоединения - ПС 35/6 кВ «Инга». Точка подключения - РУ-0,4 кВ. Источник электроснабжения - ПС-35/6 кВ № 31. Расстояние до ближайшей точки подключения: ориентировочно 50 м. Ориентировочная стоимость подключения: определяется договором технологического присоединения</w:t>
            </w:r>
          </w:p>
          <w:p w:rsidR="00DC7A58" w:rsidRPr="00DC7A58" w:rsidRDefault="00DC7A58" w:rsidP="00DC7A58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Транспортная инфраструктура: расстояние до автодороги с твердым покрытием 0,01 км.</w:t>
            </w:r>
          </w:p>
        </w:tc>
      </w:tr>
    </w:tbl>
    <w:p w:rsidR="00DC7A58" w:rsidRPr="00DC7A58" w:rsidRDefault="00DC7A58" w:rsidP="00DC7A58">
      <w:pPr>
        <w:jc w:val="center"/>
        <w:rPr>
          <w:color w:val="000000"/>
          <w:sz w:val="22"/>
          <w:szCs w:val="22"/>
        </w:rPr>
        <w:sectPr w:rsidR="00DC7A58" w:rsidRPr="00DC7A58" w:rsidSect="00334516">
          <w:pgSz w:w="16838" w:h="11906" w:orient="landscape"/>
          <w:pgMar w:top="2127" w:right="567" w:bottom="426" w:left="567" w:header="709" w:footer="709" w:gutter="0"/>
          <w:cols w:space="708"/>
          <w:docGrid w:linePitch="360"/>
        </w:sectPr>
      </w:pPr>
    </w:p>
    <w:tbl>
      <w:tblPr>
        <w:tblW w:w="15673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"/>
        <w:gridCol w:w="2761"/>
        <w:gridCol w:w="1417"/>
        <w:gridCol w:w="3402"/>
        <w:gridCol w:w="7588"/>
      </w:tblGrid>
      <w:tr w:rsidR="00DC7A58" w:rsidRPr="00DC7A58" w:rsidTr="00E25E9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C7A58">
              <w:rPr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7A58">
              <w:rPr>
                <w:rFonts w:eastAsiaTheme="minorHAnsi"/>
                <w:sz w:val="22"/>
                <w:szCs w:val="22"/>
                <w:lang w:eastAsia="en-US"/>
              </w:rPr>
              <w:t>г.Когалым, ул. Центральная</w:t>
            </w:r>
          </w:p>
          <w:p w:rsidR="00DC7A58" w:rsidRPr="00DC7A58" w:rsidRDefault="00DC7A58" w:rsidP="00DC7A5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7A58">
              <w:rPr>
                <w:rFonts w:eastAsiaTheme="minorHAnsi"/>
                <w:sz w:val="22"/>
                <w:szCs w:val="22"/>
                <w:lang w:eastAsia="en-US"/>
              </w:rPr>
              <w:t>86:17:0010614:13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7A58">
              <w:rPr>
                <w:rFonts w:eastAsiaTheme="minorHAnsi"/>
                <w:sz w:val="22"/>
                <w:szCs w:val="22"/>
                <w:lang w:eastAsia="en-US"/>
              </w:rPr>
              <w:t>0,3489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Земли населенных пунктов, производственная деятельность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Теплоснабжение:</w:t>
            </w:r>
          </w:p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Используемая мощность 2,53330 Гкал/ч. Свободная мощность 2,53330 Гкал/ч</w:t>
            </w:r>
          </w:p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Электроснабжение:</w:t>
            </w:r>
          </w:p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Источник электроэнергии: КТП-6/0,4 кВ 400кВа № 232 (СНГС). Точка присоединения - ПС 35/6 кВ «Инга». Точка подключения - ВЛ-6 кВ Ф.31-09</w:t>
            </w:r>
          </w:p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Источник электроснабжения - ПС-35/6 кВ № 31. Ориентировочная стоимость подключения: определяется договором технологического присоединения</w:t>
            </w:r>
          </w:p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Водоснабжение:</w:t>
            </w:r>
          </w:p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Размер (диаметр) водопровода - 200 мм. Давление - 3,6 кгс/см2 (при тушении пожаров - до 5,0 кгс/см2). Резервная мощность - 11,9 тыс м3/сут (на конец 2021г.). Расстояние до ближайшей точки подключения - 1900 м.</w:t>
            </w:r>
          </w:p>
          <w:p w:rsidR="00DC7A58" w:rsidRPr="00DC7A58" w:rsidRDefault="00DC7A58" w:rsidP="00DC7A58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Транспортная инфраструктура: расстояние до автодороги с твердым покрытием 0,29 км.</w:t>
            </w:r>
          </w:p>
        </w:tc>
      </w:tr>
      <w:tr w:rsidR="00DC7A58" w:rsidRPr="00DC7A58" w:rsidTr="00E25E90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C7A5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7A58">
              <w:rPr>
                <w:rFonts w:eastAsiaTheme="minorHAnsi"/>
                <w:sz w:val="22"/>
                <w:szCs w:val="22"/>
                <w:lang w:eastAsia="en-US"/>
              </w:rPr>
              <w:t>г.Когалым, ул. Южная</w:t>
            </w:r>
          </w:p>
          <w:p w:rsidR="00DC7A58" w:rsidRPr="00DC7A58" w:rsidRDefault="00DC7A58" w:rsidP="00DC7A5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7A58">
              <w:rPr>
                <w:rFonts w:eastAsiaTheme="minorHAnsi"/>
                <w:sz w:val="22"/>
                <w:szCs w:val="22"/>
                <w:lang w:eastAsia="en-US"/>
              </w:rPr>
              <w:t>86:17:0011506:32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7A58">
              <w:rPr>
                <w:rFonts w:eastAsiaTheme="minorHAnsi"/>
                <w:sz w:val="22"/>
                <w:szCs w:val="22"/>
                <w:lang w:eastAsia="en-US"/>
              </w:rPr>
              <w:t>2,8820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Земли населенных пунктов, торговые центры (торгово-развлекательные центры)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Электроснабжение:</w:t>
            </w:r>
          </w:p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Источник электроэнергии: КТП-1000/10/0,4кВ «Миллениум». Точка присоединения -ПС 110/35/10 кВ «Южная». Источник электроснабжения - црп-5 ф.Южная-1; ф.Южная-12. Расстояние до ближайшей точки подключения: ориентировочно 25 м. Ориентировочная стоимость подключения: определяется договором технологического присоединения</w:t>
            </w:r>
          </w:p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Водоснабжение:</w:t>
            </w:r>
          </w:p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Размер (диаметр) водопровода - 100 мм</w:t>
            </w:r>
          </w:p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Давление - 3,6 кгс/см2 (при тушении пожаров - до 5,0 кгс/см2)</w:t>
            </w:r>
          </w:p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Резервная мощность - 11,9 тыс м3/сут (на конец 2021 г.)</w:t>
            </w:r>
          </w:p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Расстояние до ближайшей точки подключения - 30 м</w:t>
            </w:r>
          </w:p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Теплоснабжение:</w:t>
            </w:r>
          </w:p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Возможность подключения имеется, схема присоединения: отопительная система - зависимая, обязательная установка АИТП. Располагаемый напор в точке присоединения: Р1=6,0 КГС/СМ2, Р2=4,2 КГС/СМ2. Суммарная нагрузка узла учета тепловой энергии -1198 квт. Используемая мощность 2,53330 Гкал/ч</w:t>
            </w:r>
          </w:p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Свободная мощность 2,53330 Гкал/ч</w:t>
            </w:r>
          </w:p>
          <w:p w:rsidR="00DC7A58" w:rsidRPr="00DC7A58" w:rsidRDefault="00DC7A58" w:rsidP="00DC7A58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Транспортная инфраструктура: расстояние до автодороги с твердым покрытием 0,01 км.</w:t>
            </w:r>
          </w:p>
        </w:tc>
      </w:tr>
    </w:tbl>
    <w:p w:rsidR="00DC7A58" w:rsidRPr="00DC7A58" w:rsidRDefault="00DC7A58" w:rsidP="00DC7A58">
      <w:pPr>
        <w:jc w:val="center"/>
        <w:rPr>
          <w:color w:val="000000"/>
          <w:sz w:val="22"/>
          <w:szCs w:val="22"/>
        </w:rPr>
        <w:sectPr w:rsidR="00DC7A58" w:rsidRPr="00DC7A58" w:rsidSect="00334516">
          <w:pgSz w:w="16838" w:h="11906" w:orient="landscape"/>
          <w:pgMar w:top="426" w:right="567" w:bottom="2268" w:left="567" w:header="709" w:footer="709" w:gutter="0"/>
          <w:cols w:space="708"/>
          <w:docGrid w:linePitch="360"/>
        </w:sectPr>
      </w:pPr>
    </w:p>
    <w:tbl>
      <w:tblPr>
        <w:tblW w:w="14964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5"/>
        <w:gridCol w:w="2761"/>
        <w:gridCol w:w="1417"/>
        <w:gridCol w:w="2626"/>
        <w:gridCol w:w="7655"/>
      </w:tblGrid>
      <w:tr w:rsidR="00DC7A58" w:rsidRPr="00DC7A58" w:rsidTr="00DC7A58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lastRenderedPageBreak/>
              <w:t>13</w:t>
            </w:r>
          </w:p>
        </w:tc>
        <w:tc>
          <w:tcPr>
            <w:tcW w:w="27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7A58">
              <w:rPr>
                <w:rFonts w:eastAsiaTheme="minorHAnsi"/>
                <w:sz w:val="22"/>
                <w:szCs w:val="22"/>
                <w:lang w:eastAsia="en-US"/>
              </w:rPr>
              <w:t>г.Когалым, ул. Центральная</w:t>
            </w:r>
          </w:p>
          <w:p w:rsidR="00DC7A58" w:rsidRPr="00DC7A58" w:rsidRDefault="00DC7A58" w:rsidP="00DC7A5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7A58">
              <w:rPr>
                <w:rFonts w:eastAsiaTheme="minorHAnsi"/>
                <w:sz w:val="22"/>
                <w:szCs w:val="22"/>
                <w:lang w:eastAsia="en-US"/>
              </w:rPr>
              <w:t xml:space="preserve">86:17:0010608:399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7A58">
              <w:rPr>
                <w:rFonts w:eastAsiaTheme="minorHAnsi"/>
                <w:sz w:val="22"/>
                <w:szCs w:val="22"/>
                <w:lang w:eastAsia="en-US"/>
              </w:rPr>
              <w:t xml:space="preserve">13,8 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Земли населенных пунктов, сельскохозяйственное использование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ind w:right="568"/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Теплоснабжение:</w:t>
            </w:r>
          </w:p>
          <w:p w:rsidR="00DC7A58" w:rsidRPr="00DC7A58" w:rsidRDefault="00DC7A58" w:rsidP="00DC7A58">
            <w:pPr>
              <w:ind w:right="568"/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Возможность подключения к системе теплоснабжения отсутствует,</w:t>
            </w:r>
          </w:p>
          <w:p w:rsidR="00DC7A58" w:rsidRPr="00DC7A58" w:rsidRDefault="00DC7A58" w:rsidP="00DC7A58">
            <w:pPr>
              <w:ind w:right="568"/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Электроснабжение:</w:t>
            </w:r>
          </w:p>
          <w:p w:rsidR="00DC7A58" w:rsidRPr="00DC7A58" w:rsidRDefault="00DC7A58" w:rsidP="00DC7A58">
            <w:pPr>
              <w:ind w:right="568"/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Точка присоединения – ПС «Инга», источник энергоснабжения: ПС-35/6КВ № 31, точка подключения – ВЛ-6КВ ф.31-04 оп. № 52 ЛР-7, проектом предусмотреть строительство КТП</w:t>
            </w:r>
            <w:bookmarkStart w:id="2" w:name="_GoBack"/>
            <w:bookmarkEnd w:id="2"/>
            <w:r w:rsidRPr="00DC7A58">
              <w:rPr>
                <w:color w:val="000000"/>
                <w:sz w:val="22"/>
                <w:szCs w:val="22"/>
              </w:rPr>
              <w:t>-6/0,4 КВ, расстояние от точки присоединения до ЗУ объекта – ориентировочно 5 м.</w:t>
            </w:r>
          </w:p>
          <w:p w:rsidR="00DC7A58" w:rsidRPr="00DC7A58" w:rsidRDefault="00DC7A58" w:rsidP="00DC7A58">
            <w:pPr>
              <w:ind w:right="568"/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Водоснабжение:</w:t>
            </w:r>
          </w:p>
          <w:p w:rsidR="00DC7A58" w:rsidRPr="00DC7A58" w:rsidRDefault="00DC7A58" w:rsidP="00DC7A58">
            <w:pPr>
              <w:ind w:right="568"/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Возможность подключения имеется. Схема присоединения: отопительная система - зависимая, обязательная установка АИТП. Располагаемый напор в точке присоединения: Р1=6,0 КГС/СМ2, Р2=4,2 КГС/СМ2.</w:t>
            </w:r>
          </w:p>
          <w:p w:rsidR="00DC7A58" w:rsidRPr="00DC7A58" w:rsidRDefault="00DC7A58" w:rsidP="00DC7A58">
            <w:pPr>
              <w:ind w:right="568"/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Суммарная нагрузка узла учета тепловой энергии -1198 квт</w:t>
            </w:r>
          </w:p>
          <w:p w:rsidR="00DC7A58" w:rsidRPr="00DC7A58" w:rsidRDefault="00DC7A58" w:rsidP="00DC7A58">
            <w:pPr>
              <w:ind w:right="568"/>
              <w:jc w:val="center"/>
              <w:rPr>
                <w:color w:val="000000"/>
                <w:sz w:val="10"/>
                <w:szCs w:val="10"/>
              </w:rPr>
            </w:pPr>
          </w:p>
          <w:p w:rsidR="00DC7A58" w:rsidRPr="00DC7A58" w:rsidRDefault="00DC7A58" w:rsidP="00DC7A58">
            <w:pPr>
              <w:ind w:right="568"/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Транспортная инфраструктура: расстояние до автодороги с твердым покрытием 0,07 км.</w:t>
            </w:r>
          </w:p>
        </w:tc>
      </w:tr>
      <w:tr w:rsidR="00DC7A58" w:rsidRPr="00DC7A58" w:rsidTr="00DC7A58"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7A58">
              <w:rPr>
                <w:rFonts w:eastAsiaTheme="minorHAnsi"/>
                <w:sz w:val="22"/>
                <w:szCs w:val="22"/>
                <w:lang w:eastAsia="en-US"/>
              </w:rPr>
              <w:t>г.Когалым, ул. Центральная</w:t>
            </w:r>
          </w:p>
          <w:p w:rsidR="00DC7A58" w:rsidRPr="00DC7A58" w:rsidRDefault="00DC7A58" w:rsidP="00DC7A5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7A58">
              <w:rPr>
                <w:rFonts w:eastAsiaTheme="minorHAnsi"/>
                <w:sz w:val="22"/>
                <w:szCs w:val="22"/>
                <w:lang w:eastAsia="en-US"/>
              </w:rPr>
              <w:t>86:17:0010614:69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C7A58">
              <w:rPr>
                <w:rFonts w:eastAsiaTheme="minorHAnsi"/>
                <w:sz w:val="22"/>
                <w:szCs w:val="22"/>
                <w:lang w:eastAsia="en-US"/>
              </w:rPr>
              <w:t>1,1878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Земли населенных пунктов, производственная деятельность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Теплоснабжение:</w:t>
            </w:r>
          </w:p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Возможность подключения имеется. Схема присоединения: отопительная система - зависимая, обязательная установка АИТП. Располагаемый напор в точке присоединения: 5 кг/см2. Диаметр в точке подключения ДУ 114</w:t>
            </w:r>
          </w:p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Ориентировочное расстояние до точки подключения 240-250 м</w:t>
            </w:r>
          </w:p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Электроснабжение:</w:t>
            </w:r>
          </w:p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Источник электроэнергии: КТП-6/0,4 кВ. Точка присоединения - ПС -110/35/10 кв «Инга». Точка подключения - ВЛ-6кВ Ф.31-09 ОП.№ 14. Источник электроснабжения - ПС-35/6кВ № 31. Расстояние до ближайшей точки подключения: ориентировочно 500 м. Ориентировочная стоимость подключения: определяется договором технологического присоединения</w:t>
            </w:r>
          </w:p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Водоснабжение:</w:t>
            </w:r>
          </w:p>
          <w:p w:rsidR="00DC7A58" w:rsidRPr="00DC7A58" w:rsidRDefault="00DC7A58" w:rsidP="00DC7A58">
            <w:pPr>
              <w:jc w:val="center"/>
              <w:rPr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Размер (диаметр) водопровода - 200 мм. Давление - 3,6 кгс/см2 (при тушении пожаров - до 5,0 кгс/см2). Резервная мощность - 11,9 тыс м3/сут (на конец 2021г.). Расстояние до ближайшей точки подключения - 2300 м</w:t>
            </w:r>
          </w:p>
          <w:p w:rsidR="00DC7A58" w:rsidRPr="00DC7A58" w:rsidRDefault="00DC7A58" w:rsidP="00DC7A58">
            <w:pPr>
              <w:jc w:val="center"/>
              <w:rPr>
                <w:color w:val="000000"/>
                <w:sz w:val="10"/>
                <w:szCs w:val="10"/>
              </w:rPr>
            </w:pPr>
          </w:p>
          <w:p w:rsidR="00DC7A58" w:rsidRPr="00DC7A58" w:rsidRDefault="00DC7A58" w:rsidP="00DC7A5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C7A58">
              <w:rPr>
                <w:color w:val="000000"/>
                <w:sz w:val="22"/>
                <w:szCs w:val="22"/>
              </w:rPr>
              <w:t>Транспортная инфраструктура: расстояние до автодороги с твердым покрытием 0,01 км.</w:t>
            </w:r>
          </w:p>
        </w:tc>
      </w:tr>
    </w:tbl>
    <w:p w:rsidR="00D81954" w:rsidRPr="00DC7A58" w:rsidRDefault="00D81954" w:rsidP="00DC7A58">
      <w:pPr>
        <w:rPr>
          <w:rFonts w:eastAsiaTheme="minorHAnsi"/>
        </w:rPr>
      </w:pPr>
    </w:p>
    <w:sectPr w:rsidR="00D81954" w:rsidRPr="00DC7A58" w:rsidSect="00DC7A58">
      <w:pgSz w:w="16838" w:h="11906" w:orient="landscape"/>
      <w:pgMar w:top="567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E5FF7"/>
    <w:multiLevelType w:val="hybridMultilevel"/>
    <w:tmpl w:val="BDBEC666"/>
    <w:lvl w:ilvl="0" w:tplc="C430D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E0F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66A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129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E0E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A064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7E0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8C5E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06E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2FF5B42"/>
    <w:multiLevelType w:val="hybridMultilevel"/>
    <w:tmpl w:val="041DE3CA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BFB4FFD"/>
    <w:multiLevelType w:val="hybridMultilevel"/>
    <w:tmpl w:val="C718914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14D"/>
    <w:rsid w:val="00086F3D"/>
    <w:rsid w:val="00091267"/>
    <w:rsid w:val="000A0B6C"/>
    <w:rsid w:val="0012768C"/>
    <w:rsid w:val="001F10E7"/>
    <w:rsid w:val="00205444"/>
    <w:rsid w:val="00351586"/>
    <w:rsid w:val="00356C41"/>
    <w:rsid w:val="00365B5F"/>
    <w:rsid w:val="003B0871"/>
    <w:rsid w:val="003E3C95"/>
    <w:rsid w:val="00456CDB"/>
    <w:rsid w:val="004A764C"/>
    <w:rsid w:val="004E2073"/>
    <w:rsid w:val="00505CA2"/>
    <w:rsid w:val="00525F49"/>
    <w:rsid w:val="005456EC"/>
    <w:rsid w:val="00575821"/>
    <w:rsid w:val="005B53BA"/>
    <w:rsid w:val="006771AF"/>
    <w:rsid w:val="006A79EC"/>
    <w:rsid w:val="007A222C"/>
    <w:rsid w:val="008266D1"/>
    <w:rsid w:val="00906DC9"/>
    <w:rsid w:val="00B0214D"/>
    <w:rsid w:val="00BD1112"/>
    <w:rsid w:val="00CE411E"/>
    <w:rsid w:val="00D81954"/>
    <w:rsid w:val="00DC7A58"/>
    <w:rsid w:val="00E90D77"/>
    <w:rsid w:val="00EA5F48"/>
    <w:rsid w:val="00EE44F8"/>
    <w:rsid w:val="00F33121"/>
    <w:rsid w:val="00FB4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5D43F-1954-4636-AB34-C68E6D57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B4AD3"/>
    <w:rPr>
      <w:b/>
      <w:bCs/>
      <w:lang w:eastAsia="en-US"/>
    </w:rPr>
  </w:style>
  <w:style w:type="paragraph" w:styleId="a4">
    <w:name w:val="Normal (Web)"/>
    <w:basedOn w:val="a"/>
    <w:uiPriority w:val="99"/>
    <w:semiHidden/>
    <w:unhideWhenUsed/>
    <w:rsid w:val="004A764C"/>
    <w:rPr>
      <w:sz w:val="24"/>
      <w:szCs w:val="24"/>
    </w:rPr>
  </w:style>
  <w:style w:type="table" w:customStyle="1" w:styleId="2">
    <w:name w:val="Сетка таблицы2"/>
    <w:basedOn w:val="a1"/>
    <w:next w:val="a5"/>
    <w:uiPriority w:val="39"/>
    <w:rsid w:val="004A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4A7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1260</Words>
  <Characters>7187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Гариева Лилия Владимировна</dc:creator>
  <cp:keywords/>
  <dc:description/>
  <cp:lastModifiedBy>Гариева Лилия Владимировна</cp:lastModifiedBy>
  <cp:revision>2</cp:revision>
  <dcterms:created xsi:type="dcterms:W3CDTF">2022-04-18T04:12:00Z</dcterms:created>
  <dcterms:modified xsi:type="dcterms:W3CDTF">2022-04-18T04:12:00Z</dcterms:modified>
</cp:coreProperties>
</file>