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8C" w:rsidRPr="00B85680" w:rsidRDefault="0012768C" w:rsidP="0012768C">
      <w:pPr>
        <w:keepNext/>
        <w:keepLines/>
        <w:pBdr>
          <w:top w:val="single" w:sz="4" w:space="1" w:color="auto"/>
          <w:bottom w:val="single" w:sz="4" w:space="1" w:color="auto"/>
        </w:pBdr>
        <w:jc w:val="both"/>
        <w:outlineLvl w:val="0"/>
        <w:rPr>
          <w:sz w:val="26"/>
          <w:szCs w:val="26"/>
          <w:lang w:eastAsia="en-US"/>
        </w:rPr>
      </w:pPr>
      <w:bookmarkStart w:id="0" w:name="_Toc100846858"/>
      <w:r w:rsidRPr="00B85680">
        <w:rPr>
          <w:sz w:val="26"/>
          <w:szCs w:val="26"/>
          <w:lang w:eastAsia="en-US"/>
        </w:rPr>
        <w:t>4.4. Культура (учреждения, обеспеченность)</w:t>
      </w:r>
      <w:bookmarkEnd w:id="0"/>
    </w:p>
    <w:p w:rsidR="0012768C" w:rsidRPr="00B85680" w:rsidRDefault="0012768C" w:rsidP="0012768C">
      <w:pPr>
        <w:rPr>
          <w:rFonts w:eastAsiaTheme="minorHAnsi"/>
          <w:sz w:val="22"/>
          <w:szCs w:val="22"/>
          <w:lang w:eastAsia="en-US"/>
        </w:rPr>
      </w:pPr>
    </w:p>
    <w:p w:rsidR="0012768C" w:rsidRPr="00B85680" w:rsidRDefault="0012768C" w:rsidP="0012768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5680">
        <w:rPr>
          <w:rFonts w:eastAsia="Calibri"/>
          <w:sz w:val="26"/>
          <w:szCs w:val="26"/>
          <w:lang w:eastAsia="en-US"/>
        </w:rPr>
        <w:t>В городе Когалыме создана развитая сеть учреждений культуры. В настоящее время осуществляют свою деятельность 3 учреждения культуры:</w:t>
      </w:r>
    </w:p>
    <w:p w:rsidR="0012768C" w:rsidRPr="00B85680" w:rsidRDefault="0012768C" w:rsidP="0012768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5680">
        <w:rPr>
          <w:rFonts w:eastAsia="Calibri"/>
          <w:sz w:val="26"/>
          <w:szCs w:val="26"/>
          <w:lang w:eastAsia="en-US"/>
        </w:rPr>
        <w:t xml:space="preserve">- одно учреждение культурно-досугового типа: </w:t>
      </w:r>
    </w:p>
    <w:p w:rsidR="0012768C" w:rsidRPr="00B85680" w:rsidRDefault="0012768C" w:rsidP="0012768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5680">
        <w:rPr>
          <w:rFonts w:eastAsia="Calibri"/>
          <w:sz w:val="26"/>
          <w:szCs w:val="26"/>
          <w:lang w:eastAsia="en-US"/>
        </w:rPr>
        <w:t>Муниципальное автономное учреждение «Культурно-досуговый комплекс «АРТ-Праздник» (далее – МАУ «КДК «АРТ-Праздник»):</w:t>
      </w:r>
    </w:p>
    <w:p w:rsidR="0012768C" w:rsidRPr="00B85680" w:rsidRDefault="0012768C" w:rsidP="0012768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smartTag w:uri="urn:schemas-microsoft-com:office:smarttags" w:element="metricconverter">
        <w:smartTagPr>
          <w:attr w:name="ProductID" w:val="628481 г"/>
        </w:smartTagPr>
        <w:r w:rsidRPr="00B85680">
          <w:rPr>
            <w:rFonts w:eastAsia="Calibri"/>
            <w:sz w:val="26"/>
            <w:szCs w:val="26"/>
            <w:lang w:eastAsia="en-US"/>
          </w:rPr>
          <w:t>628481 г</w:t>
        </w:r>
      </w:smartTag>
      <w:r w:rsidRPr="00B85680">
        <w:rPr>
          <w:rFonts w:eastAsia="Calibri"/>
          <w:sz w:val="26"/>
          <w:szCs w:val="26"/>
          <w:lang w:eastAsia="en-US"/>
        </w:rPr>
        <w:t>. Когалым, ул. Степана Повха, тел./факс: 8 (34667) 2-33-29.</w:t>
      </w:r>
    </w:p>
    <w:p w:rsidR="0012768C" w:rsidRPr="00B85680" w:rsidRDefault="0012768C" w:rsidP="0012768C">
      <w:pPr>
        <w:ind w:firstLine="708"/>
        <w:jc w:val="both"/>
        <w:rPr>
          <w:rFonts w:eastAsia="Calibri"/>
          <w:sz w:val="26"/>
          <w:szCs w:val="26"/>
          <w:lang w:val="en-US" w:eastAsia="en-US"/>
        </w:rPr>
      </w:pPr>
      <w:r w:rsidRPr="00B85680">
        <w:rPr>
          <w:rFonts w:eastAsia="Calibri"/>
          <w:sz w:val="26"/>
          <w:szCs w:val="26"/>
          <w:lang w:val="en-US" w:eastAsia="en-US"/>
        </w:rPr>
        <w:t xml:space="preserve">E-mail: </w:t>
      </w:r>
      <w:hyperlink r:id="rId5" w:history="1">
        <w:r w:rsidRPr="00B85680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art.prazdnik.kog@yandex.ru</w:t>
        </w:r>
      </w:hyperlink>
      <w:r w:rsidRPr="00B85680">
        <w:rPr>
          <w:rFonts w:eastAsia="Calibri"/>
          <w:sz w:val="26"/>
          <w:szCs w:val="26"/>
          <w:lang w:val="en-US" w:eastAsia="en-US"/>
        </w:rPr>
        <w:t xml:space="preserve">. </w:t>
      </w:r>
    </w:p>
    <w:p w:rsidR="0012768C" w:rsidRPr="00B85680" w:rsidRDefault="0012768C" w:rsidP="0012768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85680">
        <w:rPr>
          <w:rFonts w:eastAsia="Calibri"/>
          <w:sz w:val="26"/>
          <w:szCs w:val="26"/>
          <w:lang w:eastAsia="en-US"/>
        </w:rPr>
        <w:t xml:space="preserve">Сайт: </w:t>
      </w:r>
      <w:hyperlink r:id="rId6" w:history="1">
        <w:r w:rsidRPr="00B85680">
          <w:rPr>
            <w:rFonts w:eastAsia="Calibri"/>
            <w:sz w:val="26"/>
            <w:szCs w:val="26"/>
            <w:lang w:eastAsia="en-US"/>
          </w:rPr>
          <w:t>http://artprazdnikk.ru</w:t>
        </w:r>
      </w:hyperlink>
      <w:r w:rsidRPr="00B85680">
        <w:rPr>
          <w:rFonts w:eastAsia="Calibri"/>
          <w:sz w:val="26"/>
          <w:szCs w:val="26"/>
          <w:lang w:eastAsia="en-US"/>
        </w:rPr>
        <w:t xml:space="preserve">. </w:t>
      </w:r>
    </w:p>
    <w:p w:rsidR="0012768C" w:rsidRPr="00B85680" w:rsidRDefault="0012768C" w:rsidP="0012768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85680">
        <w:rPr>
          <w:rFonts w:eastAsia="Calibri"/>
          <w:sz w:val="26"/>
          <w:szCs w:val="26"/>
          <w:lang w:eastAsia="en-US"/>
        </w:rPr>
        <w:t>Руководитель учреждения: Гафарова Светлана Рафаильевна.</w:t>
      </w:r>
    </w:p>
    <w:p w:rsidR="0012768C" w:rsidRPr="00B85680" w:rsidRDefault="0012768C" w:rsidP="0012768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85680">
        <w:rPr>
          <w:rFonts w:eastAsia="Calibri"/>
          <w:sz w:val="26"/>
          <w:szCs w:val="26"/>
          <w:lang w:eastAsia="en-US"/>
        </w:rPr>
        <w:t>В состав учреждения входят: Культурно-спортивный комплекс «Ягун», Молодежный центр «Метро», Дом культуры «Сибирь».</w:t>
      </w:r>
    </w:p>
    <w:p w:rsidR="0012768C" w:rsidRPr="00B85680" w:rsidRDefault="0012768C" w:rsidP="0012768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5680">
        <w:rPr>
          <w:rFonts w:eastAsia="Calibri"/>
          <w:sz w:val="26"/>
          <w:szCs w:val="26"/>
          <w:lang w:eastAsia="en-US"/>
        </w:rPr>
        <w:t>Виды деятельности, которые осуществляет учреждение: проведение городских культурно-досуговых мероприятий, фестивалей, конкурсов, концертов, вечеров отдыха, дискотек, организация клубной и кружковой работы.</w:t>
      </w:r>
    </w:p>
    <w:p w:rsidR="0012768C" w:rsidRPr="00B85680" w:rsidRDefault="0012768C" w:rsidP="0012768C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2768C" w:rsidRPr="00B85680" w:rsidRDefault="0012768C" w:rsidP="0012768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5680">
        <w:rPr>
          <w:rFonts w:eastAsia="Calibri"/>
          <w:sz w:val="26"/>
          <w:szCs w:val="26"/>
          <w:lang w:eastAsia="en-US"/>
        </w:rPr>
        <w:t>- одно учреждение, осуществляющее библиотечное обслуживание населения:</w:t>
      </w:r>
    </w:p>
    <w:p w:rsidR="0012768C" w:rsidRPr="00B85680" w:rsidRDefault="0012768C" w:rsidP="0012768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5680">
        <w:rPr>
          <w:rFonts w:eastAsia="Calibri"/>
          <w:sz w:val="26"/>
          <w:szCs w:val="26"/>
          <w:lang w:eastAsia="en-US"/>
        </w:rPr>
        <w:t>Муниципальное бюджетное учреждение «Централизованная библиотечная система» (далее – МБУ «ЦБС):</w:t>
      </w:r>
    </w:p>
    <w:p w:rsidR="0012768C" w:rsidRPr="00B85680" w:rsidRDefault="0012768C" w:rsidP="0012768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smartTag w:uri="urn:schemas-microsoft-com:office:smarttags" w:element="metricconverter">
        <w:smartTagPr>
          <w:attr w:name="ProductID" w:val="628481 г"/>
        </w:smartTagPr>
        <w:r w:rsidRPr="00B85680">
          <w:rPr>
            <w:rFonts w:eastAsia="Calibri"/>
            <w:sz w:val="26"/>
            <w:szCs w:val="26"/>
            <w:lang w:eastAsia="en-US"/>
          </w:rPr>
          <w:t>628481 г</w:t>
        </w:r>
      </w:smartTag>
      <w:r w:rsidRPr="00B85680">
        <w:rPr>
          <w:rFonts w:eastAsia="Calibri"/>
          <w:sz w:val="26"/>
          <w:szCs w:val="26"/>
          <w:lang w:eastAsia="en-US"/>
        </w:rPr>
        <w:t>. Когалым, ул. Дружбы народов, д. 11, тел/факс: 8(34667) 2-14-17.</w:t>
      </w:r>
    </w:p>
    <w:p w:rsidR="0012768C" w:rsidRPr="00B85680" w:rsidRDefault="0012768C" w:rsidP="0012768C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  <w:r w:rsidRPr="00B85680">
        <w:rPr>
          <w:rFonts w:eastAsia="Calibri"/>
          <w:sz w:val="26"/>
          <w:szCs w:val="26"/>
          <w:lang w:val="en-US" w:eastAsia="en-US"/>
        </w:rPr>
        <w:t xml:space="preserve">E-mail: </w:t>
      </w:r>
      <w:hyperlink r:id="rId7" w:history="1">
        <w:r w:rsidRPr="00B85680">
          <w:rPr>
            <w:rFonts w:eastAsia="Calibri"/>
            <w:color w:val="0563C1" w:themeColor="hyperlink"/>
            <w:sz w:val="26"/>
            <w:szCs w:val="26"/>
            <w:u w:val="single"/>
            <w:lang w:val="en-US" w:eastAsia="en-US"/>
          </w:rPr>
          <w:t>library_kog@mail.ru</w:t>
        </w:r>
      </w:hyperlink>
      <w:r w:rsidRPr="00B85680">
        <w:rPr>
          <w:rFonts w:eastAsia="Calibri"/>
          <w:sz w:val="26"/>
          <w:szCs w:val="26"/>
          <w:lang w:val="en-US" w:eastAsia="en-US"/>
        </w:rPr>
        <w:t xml:space="preserve">. </w:t>
      </w:r>
    </w:p>
    <w:p w:rsidR="0012768C" w:rsidRPr="00B85680" w:rsidRDefault="0012768C" w:rsidP="0012768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5680">
        <w:rPr>
          <w:rFonts w:eastAsia="Calibri"/>
          <w:sz w:val="26"/>
          <w:szCs w:val="26"/>
          <w:lang w:eastAsia="en-US"/>
        </w:rPr>
        <w:t xml:space="preserve">Сайт: </w:t>
      </w:r>
      <w:hyperlink r:id="rId8" w:history="1">
        <w:r w:rsidRPr="00B85680">
          <w:rPr>
            <w:rFonts w:eastAsia="Calibri"/>
            <w:sz w:val="26"/>
            <w:szCs w:val="26"/>
            <w:lang w:eastAsia="en-US"/>
          </w:rPr>
          <w:t>http://Kogalymlib.ru</w:t>
        </w:r>
      </w:hyperlink>
      <w:r w:rsidRPr="00B85680">
        <w:rPr>
          <w:rFonts w:eastAsia="Calibri"/>
          <w:sz w:val="26"/>
          <w:szCs w:val="26"/>
          <w:lang w:eastAsia="en-US"/>
        </w:rPr>
        <w:t xml:space="preserve">.   </w:t>
      </w:r>
    </w:p>
    <w:p w:rsidR="0012768C" w:rsidRPr="00B85680" w:rsidRDefault="0012768C" w:rsidP="0012768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5680">
        <w:rPr>
          <w:rFonts w:eastAsia="Calibri"/>
          <w:sz w:val="26"/>
          <w:szCs w:val="26"/>
          <w:lang w:eastAsia="en-US"/>
        </w:rPr>
        <w:t>Руководитель учреждения: Некрасова Татьяна Викторовна.</w:t>
      </w:r>
    </w:p>
    <w:p w:rsidR="0012768C" w:rsidRPr="00B85680" w:rsidRDefault="0012768C" w:rsidP="0012768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5680">
        <w:rPr>
          <w:rFonts w:eastAsia="Calibri"/>
          <w:sz w:val="26"/>
          <w:szCs w:val="26"/>
          <w:lang w:eastAsia="en-US"/>
        </w:rPr>
        <w:t>В состав учреждения входят 3 общедоступные библиотеки: центральная городская библиотека, детская библиотека, библиотека-филиал №2.</w:t>
      </w:r>
    </w:p>
    <w:p w:rsidR="0012768C" w:rsidRPr="00B85680" w:rsidRDefault="0012768C" w:rsidP="0012768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5680">
        <w:rPr>
          <w:rFonts w:eastAsia="Calibri"/>
          <w:sz w:val="26"/>
          <w:szCs w:val="26"/>
          <w:lang w:eastAsia="en-US"/>
        </w:rPr>
        <w:t>Виды деятельности, которые осуществляет учреждение: оказание услуг по обслуживанию читателей; проведение книжных выставок, презентаций, творческих встреч, литературных вечеров.</w:t>
      </w:r>
    </w:p>
    <w:p w:rsidR="0012768C" w:rsidRPr="00B85680" w:rsidRDefault="0012768C" w:rsidP="0012768C">
      <w:pPr>
        <w:ind w:firstLine="709"/>
        <w:jc w:val="both"/>
        <w:rPr>
          <w:rFonts w:eastAsia="Calibri"/>
          <w:sz w:val="26"/>
          <w:szCs w:val="26"/>
          <w:highlight w:val="yellow"/>
          <w:lang w:eastAsia="en-US"/>
        </w:rPr>
      </w:pPr>
    </w:p>
    <w:p w:rsidR="0012768C" w:rsidRPr="00B85680" w:rsidRDefault="0012768C" w:rsidP="0012768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5680">
        <w:rPr>
          <w:rFonts w:eastAsia="Calibri"/>
          <w:sz w:val="26"/>
          <w:szCs w:val="26"/>
          <w:lang w:eastAsia="en-US"/>
        </w:rPr>
        <w:t>- одно учреждение, осуществляющее музейное обслуживание населения:</w:t>
      </w:r>
    </w:p>
    <w:p w:rsidR="0012768C" w:rsidRPr="00B85680" w:rsidRDefault="0012768C" w:rsidP="0012768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5680">
        <w:rPr>
          <w:rFonts w:eastAsia="Calibri"/>
          <w:sz w:val="26"/>
          <w:szCs w:val="26"/>
          <w:lang w:eastAsia="en-US"/>
        </w:rPr>
        <w:t>Муниципальное бюджетное учреждение «Музейно-выставочный центр»:</w:t>
      </w:r>
    </w:p>
    <w:p w:rsidR="0012768C" w:rsidRPr="00B85680" w:rsidRDefault="0012768C" w:rsidP="0012768C">
      <w:pPr>
        <w:ind w:firstLine="709"/>
        <w:jc w:val="both"/>
        <w:rPr>
          <w:rFonts w:eastAsia="Calibri"/>
          <w:spacing w:val="-4"/>
          <w:sz w:val="26"/>
          <w:szCs w:val="26"/>
          <w:lang w:eastAsia="en-US"/>
        </w:rPr>
      </w:pPr>
      <w:smartTag w:uri="urn:schemas-microsoft-com:office:smarttags" w:element="metricconverter">
        <w:smartTagPr>
          <w:attr w:name="ProductID" w:val="628481 г"/>
        </w:smartTagPr>
        <w:r w:rsidRPr="00B85680">
          <w:rPr>
            <w:rFonts w:eastAsia="Calibri"/>
            <w:spacing w:val="-4"/>
            <w:sz w:val="26"/>
            <w:szCs w:val="26"/>
            <w:lang w:eastAsia="en-US"/>
          </w:rPr>
          <w:t>628481 г</w:t>
        </w:r>
      </w:smartTag>
      <w:r w:rsidRPr="00B85680">
        <w:rPr>
          <w:rFonts w:eastAsia="Calibri"/>
          <w:spacing w:val="-4"/>
          <w:sz w:val="26"/>
          <w:szCs w:val="26"/>
          <w:lang w:eastAsia="en-US"/>
        </w:rPr>
        <w:t>. Когалым, ул. Дружбы народов, д.40, тел/факс: 8(34667) 2-51-23.</w:t>
      </w:r>
    </w:p>
    <w:p w:rsidR="0012768C" w:rsidRPr="00B85680" w:rsidRDefault="0012768C" w:rsidP="0012768C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  <w:r w:rsidRPr="00B85680">
        <w:rPr>
          <w:rFonts w:eastAsia="Calibri"/>
          <w:sz w:val="26"/>
          <w:szCs w:val="26"/>
          <w:lang w:val="en-US" w:eastAsia="en-US"/>
        </w:rPr>
        <w:t xml:space="preserve">E-mail: </w:t>
      </w:r>
      <w:hyperlink r:id="rId9" w:history="1">
        <w:r w:rsidRPr="00B85680">
          <w:rPr>
            <w:rFonts w:eastAsia="Calibri"/>
            <w:color w:val="0563C1" w:themeColor="hyperlink"/>
            <w:sz w:val="26"/>
            <w:szCs w:val="26"/>
            <w:u w:val="single"/>
            <w:lang w:val="en-US" w:eastAsia="en-US"/>
          </w:rPr>
          <w:t>mvzkogalym@mail.ru</w:t>
        </w:r>
      </w:hyperlink>
      <w:r w:rsidRPr="00B85680">
        <w:rPr>
          <w:rFonts w:eastAsia="Calibri"/>
          <w:sz w:val="26"/>
          <w:szCs w:val="26"/>
          <w:lang w:val="en-US" w:eastAsia="en-US"/>
        </w:rPr>
        <w:t xml:space="preserve">. </w:t>
      </w:r>
    </w:p>
    <w:p w:rsidR="0012768C" w:rsidRPr="00B85680" w:rsidRDefault="0012768C" w:rsidP="0012768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5680">
        <w:rPr>
          <w:rFonts w:eastAsia="Calibri"/>
          <w:sz w:val="26"/>
          <w:szCs w:val="26"/>
          <w:lang w:eastAsia="en-US"/>
        </w:rPr>
        <w:t xml:space="preserve">Сайт: </w:t>
      </w:r>
      <w:hyperlink r:id="rId10" w:history="1">
        <w:r w:rsidRPr="00B85680">
          <w:rPr>
            <w:rFonts w:eastAsia="Calibri"/>
            <w:sz w:val="26"/>
            <w:szCs w:val="26"/>
            <w:lang w:eastAsia="en-US"/>
          </w:rPr>
          <w:t>www.museumkogalym.ru</w:t>
        </w:r>
      </w:hyperlink>
      <w:r w:rsidRPr="00B85680">
        <w:rPr>
          <w:rFonts w:eastAsia="Calibri"/>
          <w:sz w:val="26"/>
          <w:szCs w:val="26"/>
          <w:lang w:eastAsia="en-US"/>
        </w:rPr>
        <w:t xml:space="preserve">.  </w:t>
      </w:r>
    </w:p>
    <w:p w:rsidR="0012768C" w:rsidRPr="00B85680" w:rsidRDefault="0012768C" w:rsidP="0012768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5680">
        <w:rPr>
          <w:rFonts w:eastAsia="Calibri"/>
          <w:sz w:val="26"/>
          <w:szCs w:val="26"/>
          <w:lang w:eastAsia="en-US"/>
        </w:rPr>
        <w:t>Руководитель учреждения: Мансурова Ирина Ивановна.</w:t>
      </w:r>
    </w:p>
    <w:p w:rsidR="0012768C" w:rsidRPr="00B85680" w:rsidRDefault="0012768C" w:rsidP="0012768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5680">
        <w:rPr>
          <w:rFonts w:eastAsia="Calibri"/>
          <w:sz w:val="26"/>
          <w:szCs w:val="26"/>
          <w:lang w:eastAsia="en-US"/>
        </w:rPr>
        <w:t>В состав учреждения входят: Музейно-выставочный центр, Культурно-выставочный центр Государственного Русского музея, помещения фондохранилища.</w:t>
      </w:r>
    </w:p>
    <w:p w:rsidR="0012768C" w:rsidRPr="00B85680" w:rsidRDefault="0012768C" w:rsidP="0012768C">
      <w:pPr>
        <w:ind w:firstLine="709"/>
        <w:jc w:val="both"/>
        <w:rPr>
          <w:rFonts w:eastAsia="Calibri"/>
          <w:sz w:val="26"/>
          <w:szCs w:val="26"/>
          <w:highlight w:val="yellow"/>
          <w:lang w:eastAsia="en-US"/>
        </w:rPr>
      </w:pPr>
      <w:r w:rsidRPr="00B85680">
        <w:rPr>
          <w:rFonts w:eastAsia="Calibri"/>
          <w:sz w:val="26"/>
          <w:szCs w:val="26"/>
          <w:lang w:eastAsia="en-US"/>
        </w:rPr>
        <w:t>Виды деятельности, которые осуществляет учреждение: выявление, хранение и демонстрация исторических и художественных ценностей; проведение выставок, вернисажей, фестивалей, конкурсов, экскурсий.</w:t>
      </w:r>
    </w:p>
    <w:p w:rsidR="0012768C" w:rsidRPr="00B85680" w:rsidRDefault="0012768C" w:rsidP="0012768C">
      <w:pPr>
        <w:ind w:firstLine="709"/>
        <w:jc w:val="both"/>
        <w:rPr>
          <w:rFonts w:eastAsia="Calibri"/>
          <w:sz w:val="26"/>
          <w:szCs w:val="26"/>
          <w:highlight w:val="yellow"/>
          <w:lang w:eastAsia="en-US"/>
        </w:rPr>
      </w:pPr>
    </w:p>
    <w:p w:rsidR="0012768C" w:rsidRPr="00B85680" w:rsidRDefault="0012768C" w:rsidP="0012768C">
      <w:pPr>
        <w:ind w:firstLine="709"/>
        <w:jc w:val="both"/>
        <w:rPr>
          <w:sz w:val="26"/>
          <w:szCs w:val="26"/>
        </w:rPr>
      </w:pPr>
      <w:r w:rsidRPr="00B85680">
        <w:rPr>
          <w:sz w:val="26"/>
          <w:szCs w:val="26"/>
        </w:rPr>
        <w:t>Все учреждения культуры города Когалыма оснащены компьютерной техникой, на которой установлено лицензионное программное обеспечение, имеют доступ в локальную сеть Интернет, электронный почтовый ящик, официальный сайт учреждения.</w:t>
      </w:r>
    </w:p>
    <w:p w:rsidR="0012768C" w:rsidRPr="00B85680" w:rsidRDefault="0012768C" w:rsidP="0012768C">
      <w:pPr>
        <w:ind w:firstLine="709"/>
        <w:jc w:val="both"/>
        <w:rPr>
          <w:sz w:val="26"/>
          <w:szCs w:val="26"/>
        </w:rPr>
      </w:pPr>
      <w:r w:rsidRPr="00B85680">
        <w:rPr>
          <w:rFonts w:eastAsia="Calibri"/>
          <w:sz w:val="26"/>
          <w:szCs w:val="26"/>
          <w:lang w:eastAsia="en-US"/>
        </w:rPr>
        <w:lastRenderedPageBreak/>
        <w:t xml:space="preserve">Всего за 2021 год специалистами МАУ «КДК «АРТ-Праздник» проведено 2 031 мероприятие, зрителями которых стали 247 172 человека. В том числе 543 киносеанса, общее количество зрителей – 14 262 человека. </w:t>
      </w:r>
    </w:p>
    <w:p w:rsidR="0012768C" w:rsidRPr="00B85680" w:rsidRDefault="0012768C" w:rsidP="0012768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5680">
        <w:rPr>
          <w:sz w:val="26"/>
          <w:szCs w:val="26"/>
        </w:rPr>
        <w:t>В МБУ «ЦБС» в 2021 году зарегистрировано 14 595 читателей.</w:t>
      </w:r>
      <w:r w:rsidRPr="00B85680">
        <w:rPr>
          <w:rFonts w:eastAsia="Calibri"/>
          <w:sz w:val="26"/>
          <w:szCs w:val="26"/>
          <w:lang w:eastAsia="en-US"/>
        </w:rPr>
        <w:t xml:space="preserve"> Обслуживание читателей автоматизировано. Все библиотечные услуги в МБУ «ЦБС» оказываются на безвозмездной основе.  Число посещений библиотеки в 2021 году – 149 011. На базе учреждения действуют два Центра общественного доступа (ЦОД) населения к социально-значимой информации, где обеспечивается доступ к различным электронным базам данных.</w:t>
      </w:r>
    </w:p>
    <w:p w:rsidR="0012768C" w:rsidRPr="00B85680" w:rsidRDefault="0012768C" w:rsidP="0012768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85680">
        <w:rPr>
          <w:rFonts w:eastAsia="Calibri"/>
          <w:sz w:val="26"/>
          <w:szCs w:val="26"/>
          <w:lang w:eastAsia="en-US"/>
        </w:rPr>
        <w:t>На базе ЦОДов проходит обучение пенсионеров правилам работы на компьютере и в сети Интернет по программе «Электронный гражданин». Кроме того, имеется возможность получить бесплатную квалифицированную юридическую помощь по видеосвязи «</w:t>
      </w:r>
      <w:r w:rsidRPr="00B85680">
        <w:rPr>
          <w:rFonts w:eastAsia="Calibri"/>
          <w:sz w:val="26"/>
          <w:szCs w:val="26"/>
          <w:lang w:val="en-US" w:eastAsia="en-US"/>
        </w:rPr>
        <w:t>Skype</w:t>
      </w:r>
      <w:r w:rsidRPr="00B85680">
        <w:rPr>
          <w:rFonts w:eastAsia="Calibri"/>
          <w:sz w:val="26"/>
          <w:szCs w:val="26"/>
          <w:lang w:eastAsia="en-US"/>
        </w:rPr>
        <w:t>».</w:t>
      </w:r>
    </w:p>
    <w:p w:rsidR="0012768C" w:rsidRPr="00B85680" w:rsidRDefault="0012768C" w:rsidP="0012768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85680">
        <w:rPr>
          <w:rFonts w:eastAsia="Calibri"/>
          <w:sz w:val="26"/>
          <w:szCs w:val="26"/>
          <w:lang w:eastAsia="en-US"/>
        </w:rPr>
        <w:t>В 2021 году совокупный библиотечный фонд в общедоступных библиотеках города фонд составил 171 374 единицы.</w:t>
      </w:r>
    </w:p>
    <w:p w:rsidR="0012768C" w:rsidRPr="00B85680" w:rsidRDefault="0012768C" w:rsidP="0012768C">
      <w:pPr>
        <w:ind w:firstLine="709"/>
        <w:jc w:val="both"/>
        <w:rPr>
          <w:sz w:val="26"/>
          <w:szCs w:val="26"/>
        </w:rPr>
      </w:pPr>
      <w:r w:rsidRPr="00B85680">
        <w:rPr>
          <w:sz w:val="26"/>
          <w:szCs w:val="26"/>
        </w:rPr>
        <w:t xml:space="preserve">В МБУ «Музейно-выставочный центр» в 2021 году </w:t>
      </w:r>
      <w:r w:rsidRPr="00B85680">
        <w:rPr>
          <w:rFonts w:eastAsia="Calibri"/>
          <w:sz w:val="26"/>
          <w:szCs w:val="26"/>
          <w:lang w:eastAsia="en-US"/>
        </w:rPr>
        <w:t>фонд музейных предметов, музейных коллекций составил 10 101 предмет.</w:t>
      </w:r>
    </w:p>
    <w:p w:rsidR="0012768C" w:rsidRPr="00B85680" w:rsidRDefault="0012768C" w:rsidP="0012768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85680">
        <w:rPr>
          <w:rFonts w:eastAsia="Calibri"/>
          <w:sz w:val="26"/>
          <w:szCs w:val="26"/>
          <w:lang w:eastAsia="en-US"/>
        </w:rPr>
        <w:t>Музейные предметы внесены в электронный каталог посредством программы для учета музейных фондов «КАМИС» (комплексная автоматизированная музейная информационная система).</w:t>
      </w:r>
    </w:p>
    <w:p w:rsidR="0012768C" w:rsidRPr="00B85680" w:rsidRDefault="0012768C" w:rsidP="0012768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85680">
        <w:rPr>
          <w:rFonts w:eastAsia="Calibri"/>
          <w:sz w:val="26"/>
          <w:szCs w:val="26"/>
          <w:lang w:eastAsia="en-US"/>
        </w:rPr>
        <w:t>Посетителям официального сайта музея предоставлена возможность виртуального тура по экспозиции музея. На сайте учреждения представлены изображения предметов историко-бытовой коллекции в формате «3</w:t>
      </w:r>
      <w:r w:rsidRPr="00B85680">
        <w:rPr>
          <w:rFonts w:eastAsia="Calibri"/>
          <w:sz w:val="26"/>
          <w:szCs w:val="26"/>
          <w:lang w:val="en-US" w:eastAsia="en-US"/>
        </w:rPr>
        <w:t>D</w:t>
      </w:r>
      <w:r w:rsidRPr="00B85680">
        <w:rPr>
          <w:rFonts w:eastAsia="Calibri"/>
          <w:sz w:val="26"/>
          <w:szCs w:val="26"/>
          <w:lang w:eastAsia="en-US"/>
        </w:rPr>
        <w:t>-изображения».</w:t>
      </w:r>
    </w:p>
    <w:p w:rsidR="0012768C" w:rsidRPr="00B85680" w:rsidRDefault="0012768C" w:rsidP="0012768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85680">
        <w:rPr>
          <w:rFonts w:eastAsia="Calibri"/>
          <w:sz w:val="26"/>
          <w:szCs w:val="26"/>
          <w:lang w:eastAsia="en-US"/>
        </w:rPr>
        <w:t xml:space="preserve">На базе музея осуществляет деятельность Туристско-информационный центр города Когалыма. </w:t>
      </w:r>
    </w:p>
    <w:p w:rsidR="0012768C" w:rsidRPr="00B85680" w:rsidRDefault="0012768C" w:rsidP="0012768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85680">
        <w:rPr>
          <w:rFonts w:eastAsia="Calibri"/>
          <w:sz w:val="26"/>
          <w:szCs w:val="26"/>
          <w:lang w:eastAsia="en-US"/>
        </w:rPr>
        <w:t xml:space="preserve">Согласно нормативам (распоряжение Министерства культуры Российской Федерации от 02.08.2017 №Р-965) уровень фактической обеспеченности учреждениями культуры в городе от нормативной потребности (%) составляет, в том числе: </w:t>
      </w:r>
    </w:p>
    <w:p w:rsidR="0012768C" w:rsidRPr="00B85680" w:rsidRDefault="0012768C" w:rsidP="0012768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85680">
        <w:rPr>
          <w:rFonts w:eastAsia="Calibri"/>
          <w:sz w:val="26"/>
          <w:szCs w:val="26"/>
          <w:lang w:eastAsia="en-US"/>
        </w:rPr>
        <w:t xml:space="preserve">- библиотеками – 75%; </w:t>
      </w:r>
    </w:p>
    <w:p w:rsidR="0012768C" w:rsidRPr="00B85680" w:rsidRDefault="0012768C" w:rsidP="0012768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85680">
        <w:rPr>
          <w:rFonts w:eastAsia="Calibri"/>
          <w:sz w:val="26"/>
          <w:szCs w:val="26"/>
          <w:lang w:eastAsia="en-US"/>
        </w:rPr>
        <w:t xml:space="preserve">- музеями – 100%; </w:t>
      </w:r>
    </w:p>
    <w:p w:rsidR="0012768C" w:rsidRPr="00B85680" w:rsidRDefault="0012768C" w:rsidP="0012768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85680">
        <w:rPr>
          <w:rFonts w:eastAsia="Calibri"/>
          <w:sz w:val="26"/>
          <w:szCs w:val="26"/>
          <w:lang w:eastAsia="en-US"/>
        </w:rPr>
        <w:t xml:space="preserve">- культурно-досуговыми учреждениями – 133%. </w:t>
      </w:r>
    </w:p>
    <w:p w:rsidR="0012768C" w:rsidRPr="00196730" w:rsidRDefault="0012768C" w:rsidP="0012768C">
      <w:pPr>
        <w:spacing w:after="160" w:line="259" w:lineRule="auto"/>
        <w:ind w:firstLine="708"/>
        <w:rPr>
          <w:sz w:val="18"/>
          <w:szCs w:val="18"/>
          <w:lang w:eastAsia="en-US"/>
        </w:rPr>
      </w:pPr>
    </w:p>
    <w:p w:rsidR="007A222C" w:rsidRPr="0012768C" w:rsidRDefault="007A222C" w:rsidP="0012768C">
      <w:bookmarkStart w:id="1" w:name="_GoBack"/>
      <w:bookmarkEnd w:id="1"/>
    </w:p>
    <w:sectPr w:rsidR="007A222C" w:rsidRPr="0012768C" w:rsidSect="00F331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F5B42"/>
    <w:multiLevelType w:val="hybridMultilevel"/>
    <w:tmpl w:val="041DE3C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4D"/>
    <w:rsid w:val="00086F3D"/>
    <w:rsid w:val="00091267"/>
    <w:rsid w:val="000A0B6C"/>
    <w:rsid w:val="0012768C"/>
    <w:rsid w:val="00356C41"/>
    <w:rsid w:val="00365B5F"/>
    <w:rsid w:val="003B0871"/>
    <w:rsid w:val="004E2073"/>
    <w:rsid w:val="00505CA2"/>
    <w:rsid w:val="005B53BA"/>
    <w:rsid w:val="006A79EC"/>
    <w:rsid w:val="007A222C"/>
    <w:rsid w:val="008266D1"/>
    <w:rsid w:val="00B0214D"/>
    <w:rsid w:val="00BD1112"/>
    <w:rsid w:val="00F33121"/>
    <w:rsid w:val="00FB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5D43F-1954-4636-AB34-C68E6D57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4A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galymli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brary_kog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prazdnik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t.prazdnik.kog@yandex.ru" TargetMode="External"/><Relationship Id="rId10" Type="http://schemas.openxmlformats.org/officeDocument/2006/relationships/hyperlink" Target="http://www.museumkogaly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vzkogaly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2</cp:revision>
  <dcterms:created xsi:type="dcterms:W3CDTF">2022-04-18T04:02:00Z</dcterms:created>
  <dcterms:modified xsi:type="dcterms:W3CDTF">2022-04-18T04:02:00Z</dcterms:modified>
</cp:coreProperties>
</file>