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69" w:rsidRPr="00260A08" w:rsidRDefault="007B3469" w:rsidP="00EE65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 на предоставление грантов российским организациям на реализацию проектов пилотного внедрения цифровых технологий в целях преобразования технологических и/или </w:t>
      </w:r>
      <w:proofErr w:type="spellStart"/>
      <w:r w:rsidRPr="00260A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бизнеспроцессов</w:t>
      </w:r>
      <w:proofErr w:type="spellEnd"/>
      <w:r w:rsidRPr="00260A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своей деятельности (деятельности аффилированных лиц).</w:t>
      </w:r>
    </w:p>
    <w:p w:rsidR="00762009" w:rsidRDefault="00762009"/>
    <w:p w:rsidR="00260A08" w:rsidRPr="00260A08" w:rsidRDefault="00260A08" w:rsidP="00260A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A08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60A0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.05.2019</w:t>
      </w:r>
      <w:r w:rsidRPr="00260A08">
        <w:rPr>
          <w:rFonts w:ascii="Times New Roman" w:hAnsi="Times New Roman" w:cs="Times New Roman"/>
          <w:sz w:val="26"/>
          <w:szCs w:val="26"/>
        </w:rPr>
        <w:t xml:space="preserve"> №555 (далее – постановление №555) Фондом «</w:t>
      </w:r>
      <w:proofErr w:type="spellStart"/>
      <w:r w:rsidRPr="00260A08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260A08">
        <w:rPr>
          <w:rFonts w:ascii="Times New Roman" w:hAnsi="Times New Roman" w:cs="Times New Roman"/>
          <w:sz w:val="26"/>
          <w:szCs w:val="26"/>
        </w:rPr>
        <w:t>» объявлен конкурс на предоставление грантов российским организациям на реализацию проектов пилотного внедрения цифровых технологий в целях преобразования технологических и/или бизнес</w:t>
      </w:r>
      <w:r w:rsidR="00BB1A36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Pr="00260A08">
        <w:rPr>
          <w:rFonts w:ascii="Times New Roman" w:hAnsi="Times New Roman" w:cs="Times New Roman"/>
          <w:sz w:val="26"/>
          <w:szCs w:val="26"/>
        </w:rPr>
        <w:t xml:space="preserve">процессов в своей деятельности (деятельности аффилированных лиц). </w:t>
      </w:r>
    </w:p>
    <w:p w:rsidR="00260A08" w:rsidRPr="00260A08" w:rsidRDefault="00FD520E" w:rsidP="00260A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60A08" w:rsidRPr="00260A08">
        <w:rPr>
          <w:rFonts w:ascii="Times New Roman" w:hAnsi="Times New Roman" w:cs="Times New Roman"/>
          <w:sz w:val="26"/>
          <w:szCs w:val="26"/>
        </w:rPr>
        <w:t xml:space="preserve">аксимальный размер гранта для компаний, внедряющих передовые российские решения, созданные на базе цифровых технологий (далее – ИТ-решения), увеличился со 120 до 300 млн рублей, размер обязательного внебюджетного финансирования проекта со стороны получателей грантов уменьшился с 50% до 20%. </w:t>
      </w:r>
    </w:p>
    <w:p w:rsidR="00260A08" w:rsidRPr="00260A08" w:rsidRDefault="00260A08" w:rsidP="00260A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A08">
        <w:rPr>
          <w:rFonts w:ascii="Times New Roman" w:hAnsi="Times New Roman" w:cs="Times New Roman"/>
          <w:sz w:val="26"/>
          <w:szCs w:val="26"/>
        </w:rPr>
        <w:t xml:space="preserve">Компании могут получить поддержку при условии соответствия проекта требованиям конкурсной документации, среди которых: </w:t>
      </w:r>
    </w:p>
    <w:p w:rsidR="00EE6560" w:rsidRPr="00260A08" w:rsidRDefault="00260A08" w:rsidP="00260A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A08">
        <w:rPr>
          <w:rFonts w:ascii="Times New Roman" w:hAnsi="Times New Roman" w:cs="Times New Roman"/>
          <w:sz w:val="26"/>
          <w:szCs w:val="26"/>
        </w:rPr>
        <w:t>- соответствие технологии одному из приоритетных направлений государственной поддержки проектов (перечень направлений приведен в конкурсной документации);</w:t>
      </w:r>
    </w:p>
    <w:p w:rsidR="00260A08" w:rsidRPr="00260A08" w:rsidRDefault="00260A08" w:rsidP="00260A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A08">
        <w:rPr>
          <w:rFonts w:ascii="Times New Roman" w:hAnsi="Times New Roman" w:cs="Times New Roman"/>
          <w:sz w:val="26"/>
          <w:szCs w:val="26"/>
        </w:rPr>
        <w:t xml:space="preserve">- наличие потенциала тиражирования ИТ-решения у других заказчиков; </w:t>
      </w:r>
    </w:p>
    <w:p w:rsidR="00260A08" w:rsidRPr="00260A08" w:rsidRDefault="00260A08" w:rsidP="00260A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A08">
        <w:rPr>
          <w:rFonts w:ascii="Times New Roman" w:hAnsi="Times New Roman" w:cs="Times New Roman"/>
          <w:sz w:val="26"/>
          <w:szCs w:val="26"/>
        </w:rPr>
        <w:t xml:space="preserve">- уровень готовности технологии ИТ-решения не ниже 5-го УГТ; </w:t>
      </w:r>
    </w:p>
    <w:p w:rsidR="00260A08" w:rsidRPr="00260A08" w:rsidRDefault="00260A08" w:rsidP="00260A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A08">
        <w:rPr>
          <w:rFonts w:ascii="Times New Roman" w:hAnsi="Times New Roman" w:cs="Times New Roman"/>
          <w:sz w:val="26"/>
          <w:szCs w:val="26"/>
        </w:rPr>
        <w:t xml:space="preserve">- внедрение ИТ-решения способствует повышению экономической эффективности бизнеса заказчика. </w:t>
      </w:r>
    </w:p>
    <w:p w:rsidR="00260A08" w:rsidRPr="00260A08" w:rsidRDefault="00260A08" w:rsidP="00260A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A08">
        <w:rPr>
          <w:rFonts w:ascii="Times New Roman" w:hAnsi="Times New Roman" w:cs="Times New Roman"/>
          <w:sz w:val="26"/>
          <w:szCs w:val="26"/>
        </w:rPr>
        <w:t xml:space="preserve">Подать заявку на грант и ознакомиться с конкурсной документацией можно на сайте: </w:t>
      </w:r>
      <w:hyperlink r:id="rId4" w:history="1">
        <w:proofErr w:type="gramStart"/>
        <w:r w:rsidRPr="00260A08">
          <w:rPr>
            <w:rStyle w:val="a3"/>
            <w:rFonts w:ascii="Times New Roman" w:hAnsi="Times New Roman" w:cs="Times New Roman"/>
            <w:sz w:val="26"/>
            <w:szCs w:val="26"/>
          </w:rPr>
          <w:t>https://dtech.sk.ru/</w:t>
        </w:r>
      </w:hyperlink>
      <w:r w:rsidRPr="00260A08">
        <w:rPr>
          <w:rFonts w:ascii="Times New Roman" w:hAnsi="Times New Roman" w:cs="Times New Roman"/>
          <w:sz w:val="26"/>
          <w:szCs w:val="26"/>
        </w:rPr>
        <w:t>,  на</w:t>
      </w:r>
      <w:proofErr w:type="gramEnd"/>
      <w:r w:rsidRPr="00260A08">
        <w:rPr>
          <w:rFonts w:ascii="Times New Roman" w:hAnsi="Times New Roman" w:cs="Times New Roman"/>
          <w:sz w:val="26"/>
          <w:szCs w:val="26"/>
        </w:rPr>
        <w:t xml:space="preserve"> котором также будет публиковаться информация о ближайших </w:t>
      </w:r>
      <w:proofErr w:type="spellStart"/>
      <w:r w:rsidRPr="00260A08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260A08">
        <w:rPr>
          <w:rFonts w:ascii="Times New Roman" w:hAnsi="Times New Roman" w:cs="Times New Roman"/>
          <w:sz w:val="26"/>
          <w:szCs w:val="26"/>
        </w:rPr>
        <w:t xml:space="preserve">, посвященных разъяснению положений конкурсной документации и порядку участия в конкурсном отборе. </w:t>
      </w:r>
    </w:p>
    <w:p w:rsidR="00260A08" w:rsidRPr="00260A08" w:rsidRDefault="00260A08" w:rsidP="00260A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A08">
        <w:rPr>
          <w:rFonts w:ascii="Times New Roman" w:hAnsi="Times New Roman" w:cs="Times New Roman"/>
          <w:sz w:val="26"/>
          <w:szCs w:val="26"/>
        </w:rPr>
        <w:t>Контактная информация для участников конкурсного отбора: тел. 8 (495) 956-00-33 (доб. 3375, 2506, 3311), e-</w:t>
      </w:r>
      <w:proofErr w:type="spellStart"/>
      <w:r w:rsidRPr="00260A0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60A08">
        <w:rPr>
          <w:rFonts w:ascii="Times New Roman" w:hAnsi="Times New Roman" w:cs="Times New Roman"/>
          <w:sz w:val="26"/>
          <w:szCs w:val="26"/>
        </w:rPr>
        <w:t>: dtech@sk.ru.</w:t>
      </w:r>
      <w:r w:rsidRPr="00260A08">
        <w:rPr>
          <w:rFonts w:ascii="Times New Roman" w:hAnsi="Times New Roman" w:cs="Times New Roman"/>
          <w:sz w:val="26"/>
          <w:szCs w:val="26"/>
        </w:rPr>
        <w:cr/>
      </w:r>
    </w:p>
    <w:sectPr w:rsidR="00260A08" w:rsidRPr="0026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69"/>
    <w:rsid w:val="00260A08"/>
    <w:rsid w:val="00762009"/>
    <w:rsid w:val="007B3469"/>
    <w:rsid w:val="00BB1A36"/>
    <w:rsid w:val="00EE6560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1A3E-3957-44A1-AD32-FFCEB640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tech.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4</cp:revision>
  <dcterms:created xsi:type="dcterms:W3CDTF">2022-05-17T09:24:00Z</dcterms:created>
  <dcterms:modified xsi:type="dcterms:W3CDTF">2022-05-17T10:35:00Z</dcterms:modified>
</cp:coreProperties>
</file>