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B69" w:rsidRDefault="00A83B69">
      <w:pPr>
        <w:pStyle w:val="ConsPlusNormal"/>
        <w:jc w:val="right"/>
        <w:outlineLvl w:val="0"/>
      </w:pPr>
      <w:bookmarkStart w:id="0" w:name="_GoBack"/>
      <w:bookmarkEnd w:id="0"/>
      <w:r>
        <w:t>Приложение 2</w:t>
      </w:r>
    </w:p>
    <w:p w:rsidR="00A83B69" w:rsidRDefault="00A83B69">
      <w:pPr>
        <w:pStyle w:val="ConsPlusNormal"/>
        <w:jc w:val="right"/>
      </w:pPr>
      <w:r>
        <w:t>к постановлению Администрации</w:t>
      </w:r>
    </w:p>
    <w:p w:rsidR="00A83B69" w:rsidRDefault="00A83B69">
      <w:pPr>
        <w:pStyle w:val="ConsPlusNormal"/>
        <w:jc w:val="right"/>
      </w:pPr>
      <w:r>
        <w:t>города Когалыма</w:t>
      </w:r>
    </w:p>
    <w:p w:rsidR="00A83B69" w:rsidRDefault="00A83B69">
      <w:pPr>
        <w:pStyle w:val="ConsPlusNormal"/>
        <w:jc w:val="right"/>
      </w:pPr>
      <w:r>
        <w:t>от 26.05.2017 N 1158</w:t>
      </w:r>
    </w:p>
    <w:p w:rsidR="00A83B69" w:rsidRDefault="00A83B69">
      <w:pPr>
        <w:pStyle w:val="ConsPlusNormal"/>
        <w:jc w:val="both"/>
      </w:pPr>
    </w:p>
    <w:p w:rsidR="00A83B69" w:rsidRDefault="00A83B69">
      <w:pPr>
        <w:pStyle w:val="ConsPlusTitle"/>
        <w:jc w:val="center"/>
      </w:pPr>
      <w:bookmarkStart w:id="1" w:name="P158"/>
      <w:bookmarkEnd w:id="1"/>
      <w:r>
        <w:t>ПОРЯДОК</w:t>
      </w:r>
    </w:p>
    <w:p w:rsidR="00A83B69" w:rsidRDefault="00A83B69">
      <w:pPr>
        <w:pStyle w:val="ConsPlusTitle"/>
        <w:jc w:val="center"/>
      </w:pPr>
      <w:r>
        <w:t>ФОРМИРОВАНИЯ ПЕРЕЧНЯ ОБЪЕКТОВ, В ОТНОШЕНИИ КОТОРЫХ</w:t>
      </w:r>
    </w:p>
    <w:p w:rsidR="00A83B69" w:rsidRDefault="00A83B69">
      <w:pPr>
        <w:pStyle w:val="ConsPlusTitle"/>
        <w:jc w:val="center"/>
      </w:pPr>
      <w:r>
        <w:t>ПЛАНИРУЕТСЯ ЗАКЛЮЧЕНИЕ КОНЦЕССИОННЫХ СОГЛАШЕНИЙ</w:t>
      </w:r>
    </w:p>
    <w:p w:rsidR="00A83B69" w:rsidRDefault="00A83B69">
      <w:pPr>
        <w:pStyle w:val="ConsPlusTitle"/>
        <w:jc w:val="center"/>
      </w:pPr>
      <w:r>
        <w:t>(ДАЛЕЕ - ПОРЯДОК)</w:t>
      </w:r>
    </w:p>
    <w:p w:rsidR="00A83B69" w:rsidRDefault="00A83B69">
      <w:pPr>
        <w:pStyle w:val="ConsPlusNormal"/>
        <w:jc w:val="both"/>
      </w:pPr>
    </w:p>
    <w:p w:rsidR="00A83B69" w:rsidRDefault="00A83B69">
      <w:pPr>
        <w:pStyle w:val="ConsPlusNormal"/>
        <w:ind w:firstLine="540"/>
        <w:jc w:val="both"/>
      </w:pPr>
      <w:r>
        <w:t xml:space="preserve">1. Настоящий Порядок устанавливает порядок формирования перечня объектов, право собственности на которые принадлежит или будет принадлежать муниципальному образованию город Когалым, в отношении которых планируется заключение концессионных соглашений (далее - перечень) в соответствии с </w:t>
      </w:r>
      <w:hyperlink r:id="rId4" w:history="1">
        <w:r>
          <w:rPr>
            <w:color w:val="0000FF"/>
          </w:rPr>
          <w:t>частью 3 статьи 4</w:t>
        </w:r>
      </w:hyperlink>
      <w:r>
        <w:t xml:space="preserve"> Федерального закона N 115-ФЗ.</w:t>
      </w:r>
    </w:p>
    <w:p w:rsidR="00A83B69" w:rsidRDefault="00A83B69">
      <w:pPr>
        <w:pStyle w:val="ConsPlusNormal"/>
        <w:spacing w:before="220"/>
        <w:ind w:firstLine="540"/>
        <w:jc w:val="both"/>
      </w:pPr>
      <w:r>
        <w:t>2. Формирование перечня осуществляется Комитетом по управлению муниципальным имуществом Администрации города Когалыма (далее - уполномоченный орган) ежегодно на основании предложений, представляемых структурными подразделениями Администрации города Когалыма (далее - структурные подразделения) в соответствии с ведомственной принадлежностью объектов.</w:t>
      </w:r>
    </w:p>
    <w:p w:rsidR="00A83B69" w:rsidRDefault="00A83B69">
      <w:pPr>
        <w:pStyle w:val="ConsPlusNormal"/>
        <w:spacing w:before="220"/>
        <w:ind w:firstLine="540"/>
        <w:jc w:val="both"/>
      </w:pPr>
      <w:bookmarkStart w:id="2" w:name="P165"/>
      <w:bookmarkEnd w:id="2"/>
      <w:r>
        <w:t xml:space="preserve">3. Для формирования перечня структурные подразделения ежегодно до 01 ноября представляют в уполномоченный орган </w:t>
      </w:r>
      <w:hyperlink w:anchor="P182" w:history="1">
        <w:r>
          <w:rPr>
            <w:color w:val="0000FF"/>
          </w:rPr>
          <w:t>сведения</w:t>
        </w:r>
      </w:hyperlink>
      <w:r>
        <w:t xml:space="preserve"> об объектах, в отношении которых планируется заключение концессионных соглашений согласно приложению к Порядку.</w:t>
      </w:r>
    </w:p>
    <w:p w:rsidR="00A83B69" w:rsidRDefault="00A83B69">
      <w:pPr>
        <w:pStyle w:val="ConsPlusNormal"/>
        <w:spacing w:before="220"/>
        <w:ind w:firstLine="540"/>
        <w:jc w:val="both"/>
      </w:pPr>
      <w:bookmarkStart w:id="3" w:name="P166"/>
      <w:bookmarkEnd w:id="3"/>
      <w:r>
        <w:t>4. В случае представления предложений по включению в перечень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структурные подразделения представляют в уполномоченный орган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теплоснабжения, сфере водоснабжения и водоотведения отчета о техническом обследовании имущества, предлагаемого к включению в перечень.</w:t>
      </w:r>
    </w:p>
    <w:p w:rsidR="00A83B69" w:rsidRDefault="00A83B69">
      <w:pPr>
        <w:pStyle w:val="ConsPlusNormal"/>
        <w:spacing w:before="220"/>
        <w:ind w:firstLine="540"/>
        <w:jc w:val="both"/>
      </w:pPr>
      <w:r>
        <w:t>5. Уполномоченный орган рассматривает представленные документы структурных подразделений и формирует перечень.</w:t>
      </w:r>
    </w:p>
    <w:p w:rsidR="00A83B69" w:rsidRDefault="00A83B69">
      <w:pPr>
        <w:pStyle w:val="ConsPlusNormal"/>
        <w:spacing w:before="220"/>
        <w:ind w:firstLine="540"/>
        <w:jc w:val="both"/>
      </w:pPr>
      <w:r>
        <w:t>6. Объекты не включаются в перечень в случаях, если:</w:t>
      </w:r>
    </w:p>
    <w:p w:rsidR="00A83B69" w:rsidRDefault="00A83B69">
      <w:pPr>
        <w:pStyle w:val="ConsPlusNormal"/>
        <w:spacing w:before="220"/>
        <w:ind w:firstLine="540"/>
        <w:jc w:val="both"/>
      </w:pPr>
      <w:r>
        <w:t xml:space="preserve">6.1. объект не относится к объектам, указанным в </w:t>
      </w:r>
      <w:hyperlink r:id="rId5" w:history="1">
        <w:r>
          <w:rPr>
            <w:color w:val="0000FF"/>
          </w:rPr>
          <w:t>статье 4</w:t>
        </w:r>
      </w:hyperlink>
      <w:r>
        <w:t xml:space="preserve"> Федерального закона N 115-ФЗ.</w:t>
      </w:r>
    </w:p>
    <w:p w:rsidR="00A83B69" w:rsidRDefault="00A83B69">
      <w:pPr>
        <w:pStyle w:val="ConsPlusNormal"/>
        <w:spacing w:before="220"/>
        <w:ind w:firstLine="540"/>
        <w:jc w:val="both"/>
      </w:pPr>
      <w:r>
        <w:t xml:space="preserve">6.2. структурными подразделениями не представлены сведения, указанные в </w:t>
      </w:r>
      <w:hyperlink w:anchor="P165" w:history="1">
        <w:r>
          <w:rPr>
            <w:color w:val="0000FF"/>
          </w:rPr>
          <w:t>пункте 3</w:t>
        </w:r>
      </w:hyperlink>
      <w:r>
        <w:t xml:space="preserve"> Порядка.</w:t>
      </w:r>
    </w:p>
    <w:p w:rsidR="00A83B69" w:rsidRDefault="00A83B69">
      <w:pPr>
        <w:pStyle w:val="ConsPlusNormal"/>
        <w:spacing w:before="220"/>
        <w:ind w:firstLine="540"/>
        <w:jc w:val="both"/>
      </w:pPr>
      <w:r>
        <w:t>7. Перечень утверждается постановлением Администрации города Когалыма ежегодно до 01 февраля текущего календарного года.</w:t>
      </w:r>
    </w:p>
    <w:p w:rsidR="00A83B69" w:rsidRDefault="00A83B69">
      <w:pPr>
        <w:pStyle w:val="ConsPlusNormal"/>
        <w:spacing w:before="220"/>
        <w:ind w:firstLine="540"/>
        <w:jc w:val="both"/>
      </w:pPr>
      <w:r>
        <w:t xml:space="preserve">8. Перечень и сведения о порядке получения копии отчета о техническом обследовании имущества (при наличии в перечне объектов, указанных в </w:t>
      </w:r>
      <w:hyperlink w:anchor="P166" w:history="1">
        <w:r>
          <w:rPr>
            <w:color w:val="0000FF"/>
          </w:rPr>
          <w:t>пункте 4</w:t>
        </w:r>
      </w:hyperlink>
      <w:r>
        <w:t xml:space="preserve"> Порядка) в течение 5 календарных дней с даты утверждения размещаются уполномоченным органом на официальном сайте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- www.torgi.gov.ru, а также на официальном сайте Администрации города Когалыма в информационно-телекоммуникационной сети "Интернет" www.admkogalym.ru.</w:t>
      </w:r>
    </w:p>
    <w:p w:rsidR="00A83B69" w:rsidRDefault="00A83B69">
      <w:pPr>
        <w:pStyle w:val="ConsPlusNormal"/>
        <w:spacing w:before="220"/>
        <w:ind w:firstLine="540"/>
        <w:jc w:val="both"/>
      </w:pPr>
      <w:r>
        <w:t xml:space="preserve">9.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лицом, выступающим с </w:t>
      </w:r>
      <w:r>
        <w:lastRenderedPageBreak/>
        <w:t xml:space="preserve">инициативой заключения концессионного соглашения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N 115-ФЗ.</w:t>
      </w:r>
    </w:p>
    <w:p w:rsidR="00A83B69" w:rsidRDefault="00A83B69">
      <w:pPr>
        <w:pStyle w:val="ConsPlusNormal"/>
        <w:jc w:val="both"/>
      </w:pPr>
    </w:p>
    <w:p w:rsidR="00A83B69" w:rsidRDefault="00A83B69">
      <w:pPr>
        <w:pStyle w:val="ConsPlusNormal"/>
        <w:jc w:val="both"/>
      </w:pPr>
    </w:p>
    <w:p w:rsidR="00A83B69" w:rsidRDefault="00A83B69">
      <w:pPr>
        <w:pStyle w:val="ConsPlusNormal"/>
        <w:jc w:val="both"/>
      </w:pPr>
    </w:p>
    <w:p w:rsidR="00A83B69" w:rsidRDefault="00A83B69">
      <w:pPr>
        <w:pStyle w:val="ConsPlusNormal"/>
        <w:jc w:val="both"/>
      </w:pPr>
    </w:p>
    <w:p w:rsidR="00A83B69" w:rsidRDefault="00A83B69">
      <w:pPr>
        <w:pStyle w:val="ConsPlusNormal"/>
        <w:jc w:val="both"/>
      </w:pPr>
    </w:p>
    <w:p w:rsidR="00A83B69" w:rsidRDefault="00A83B69">
      <w:pPr>
        <w:pStyle w:val="ConsPlusNormal"/>
        <w:jc w:val="right"/>
        <w:outlineLvl w:val="1"/>
      </w:pPr>
      <w:r>
        <w:t>Приложение</w:t>
      </w:r>
    </w:p>
    <w:p w:rsidR="00A83B69" w:rsidRDefault="00A83B69">
      <w:pPr>
        <w:pStyle w:val="ConsPlusNormal"/>
        <w:jc w:val="right"/>
      </w:pPr>
      <w:r>
        <w:t>к Порядку</w:t>
      </w:r>
    </w:p>
    <w:p w:rsidR="00A83B69" w:rsidRDefault="00A83B69">
      <w:pPr>
        <w:pStyle w:val="ConsPlusNormal"/>
        <w:jc w:val="both"/>
      </w:pPr>
    </w:p>
    <w:p w:rsidR="00A83B69" w:rsidRDefault="00A83B69">
      <w:pPr>
        <w:pStyle w:val="ConsPlusNormal"/>
        <w:jc w:val="center"/>
      </w:pPr>
      <w:bookmarkStart w:id="4" w:name="P182"/>
      <w:bookmarkEnd w:id="4"/>
      <w:r>
        <w:t>Сведения об объектах, в отношении которых планируется</w:t>
      </w:r>
    </w:p>
    <w:p w:rsidR="00A83B69" w:rsidRDefault="00A83B69">
      <w:pPr>
        <w:pStyle w:val="ConsPlusNormal"/>
        <w:jc w:val="center"/>
      </w:pPr>
      <w:r>
        <w:t>заключение концессионных соглашений</w:t>
      </w:r>
    </w:p>
    <w:p w:rsidR="00A83B69" w:rsidRDefault="00A83B69">
      <w:pPr>
        <w:pStyle w:val="ConsPlusNormal"/>
        <w:jc w:val="both"/>
      </w:pPr>
    </w:p>
    <w:p w:rsidR="00A83B69" w:rsidRDefault="00A83B69">
      <w:pPr>
        <w:sectPr w:rsidR="00A83B69" w:rsidSect="00D96E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1871"/>
        <w:gridCol w:w="2494"/>
        <w:gridCol w:w="1644"/>
        <w:gridCol w:w="2268"/>
        <w:gridCol w:w="2041"/>
        <w:gridCol w:w="1644"/>
      </w:tblGrid>
      <w:tr w:rsidR="00A83B69">
        <w:tc>
          <w:tcPr>
            <w:tcW w:w="592" w:type="dxa"/>
            <w:vAlign w:val="center"/>
          </w:tcPr>
          <w:p w:rsidR="00A83B69" w:rsidRDefault="00A83B6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71" w:type="dxa"/>
            <w:vAlign w:val="center"/>
          </w:tcPr>
          <w:p w:rsidR="00A83B69" w:rsidRDefault="00A83B69">
            <w:pPr>
              <w:pStyle w:val="ConsPlusNormal"/>
              <w:jc w:val="center"/>
            </w:pPr>
            <w:r>
              <w:t>Наименование объекта, адрес объекта</w:t>
            </w:r>
          </w:p>
        </w:tc>
        <w:tc>
          <w:tcPr>
            <w:tcW w:w="2494" w:type="dxa"/>
            <w:vAlign w:val="center"/>
          </w:tcPr>
          <w:p w:rsidR="00A83B69" w:rsidRDefault="00A83B69">
            <w:pPr>
              <w:pStyle w:val="ConsPlusNormal"/>
              <w:jc w:val="center"/>
            </w:pPr>
            <w:r>
              <w:t>Сведения о земельном участке и правах на земельный участок (кадастровый номер, площадь, кв. м)</w:t>
            </w:r>
          </w:p>
        </w:tc>
        <w:tc>
          <w:tcPr>
            <w:tcW w:w="1644" w:type="dxa"/>
            <w:vAlign w:val="center"/>
          </w:tcPr>
          <w:p w:rsidR="00A83B69" w:rsidRDefault="00A83B69">
            <w:pPr>
              <w:pStyle w:val="ConsPlusNormal"/>
              <w:jc w:val="center"/>
            </w:pPr>
            <w:r>
              <w:t>Планируемая сфера применения объекта</w:t>
            </w:r>
          </w:p>
        </w:tc>
        <w:tc>
          <w:tcPr>
            <w:tcW w:w="2268" w:type="dxa"/>
            <w:vAlign w:val="center"/>
          </w:tcPr>
          <w:p w:rsidR="00A83B69" w:rsidRDefault="00A83B69">
            <w:pPr>
              <w:pStyle w:val="ConsPlusNormal"/>
              <w:jc w:val="center"/>
            </w:pPr>
            <w: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2041" w:type="dxa"/>
            <w:vAlign w:val="center"/>
          </w:tcPr>
          <w:p w:rsidR="00A83B69" w:rsidRDefault="00A83B69">
            <w:pPr>
              <w:pStyle w:val="ConsPlusNormal"/>
              <w:jc w:val="center"/>
            </w:pPr>
            <w:r>
              <w:t>Качественные характеристики объекта (предполагаемая мощность)</w:t>
            </w:r>
          </w:p>
        </w:tc>
        <w:tc>
          <w:tcPr>
            <w:tcW w:w="1644" w:type="dxa"/>
            <w:vAlign w:val="center"/>
          </w:tcPr>
          <w:p w:rsidR="00A83B69" w:rsidRDefault="00A83B69">
            <w:pPr>
              <w:pStyle w:val="ConsPlusNormal"/>
              <w:jc w:val="center"/>
            </w:pPr>
            <w:r>
              <w:t>Оценочный объем требуемых инвестиций</w:t>
            </w:r>
          </w:p>
        </w:tc>
      </w:tr>
      <w:tr w:rsidR="00A83B69">
        <w:tc>
          <w:tcPr>
            <w:tcW w:w="592" w:type="dxa"/>
          </w:tcPr>
          <w:p w:rsidR="00A83B69" w:rsidRDefault="00A83B69">
            <w:pPr>
              <w:pStyle w:val="ConsPlusNormal"/>
            </w:pPr>
          </w:p>
        </w:tc>
        <w:tc>
          <w:tcPr>
            <w:tcW w:w="1871" w:type="dxa"/>
          </w:tcPr>
          <w:p w:rsidR="00A83B69" w:rsidRDefault="00A83B69">
            <w:pPr>
              <w:pStyle w:val="ConsPlusNormal"/>
            </w:pPr>
          </w:p>
        </w:tc>
        <w:tc>
          <w:tcPr>
            <w:tcW w:w="2494" w:type="dxa"/>
          </w:tcPr>
          <w:p w:rsidR="00A83B69" w:rsidRDefault="00A83B69">
            <w:pPr>
              <w:pStyle w:val="ConsPlusNormal"/>
            </w:pPr>
          </w:p>
        </w:tc>
        <w:tc>
          <w:tcPr>
            <w:tcW w:w="1644" w:type="dxa"/>
          </w:tcPr>
          <w:p w:rsidR="00A83B69" w:rsidRDefault="00A83B69">
            <w:pPr>
              <w:pStyle w:val="ConsPlusNormal"/>
            </w:pPr>
          </w:p>
        </w:tc>
        <w:tc>
          <w:tcPr>
            <w:tcW w:w="2268" w:type="dxa"/>
          </w:tcPr>
          <w:p w:rsidR="00A83B69" w:rsidRDefault="00A83B69">
            <w:pPr>
              <w:pStyle w:val="ConsPlusNormal"/>
            </w:pPr>
          </w:p>
        </w:tc>
        <w:tc>
          <w:tcPr>
            <w:tcW w:w="2041" w:type="dxa"/>
          </w:tcPr>
          <w:p w:rsidR="00A83B69" w:rsidRDefault="00A83B69">
            <w:pPr>
              <w:pStyle w:val="ConsPlusNormal"/>
            </w:pPr>
          </w:p>
        </w:tc>
        <w:tc>
          <w:tcPr>
            <w:tcW w:w="1644" w:type="dxa"/>
          </w:tcPr>
          <w:p w:rsidR="00A83B69" w:rsidRDefault="00A83B69">
            <w:pPr>
              <w:pStyle w:val="ConsPlusNormal"/>
            </w:pPr>
          </w:p>
        </w:tc>
      </w:tr>
      <w:tr w:rsidR="00A83B69">
        <w:tc>
          <w:tcPr>
            <w:tcW w:w="592" w:type="dxa"/>
          </w:tcPr>
          <w:p w:rsidR="00A83B69" w:rsidRDefault="00A83B69">
            <w:pPr>
              <w:pStyle w:val="ConsPlusNormal"/>
            </w:pPr>
          </w:p>
        </w:tc>
        <w:tc>
          <w:tcPr>
            <w:tcW w:w="1871" w:type="dxa"/>
          </w:tcPr>
          <w:p w:rsidR="00A83B69" w:rsidRDefault="00A83B69">
            <w:pPr>
              <w:pStyle w:val="ConsPlusNormal"/>
            </w:pPr>
          </w:p>
        </w:tc>
        <w:tc>
          <w:tcPr>
            <w:tcW w:w="2494" w:type="dxa"/>
          </w:tcPr>
          <w:p w:rsidR="00A83B69" w:rsidRDefault="00A83B69">
            <w:pPr>
              <w:pStyle w:val="ConsPlusNormal"/>
            </w:pPr>
          </w:p>
        </w:tc>
        <w:tc>
          <w:tcPr>
            <w:tcW w:w="1644" w:type="dxa"/>
          </w:tcPr>
          <w:p w:rsidR="00A83B69" w:rsidRDefault="00A83B69">
            <w:pPr>
              <w:pStyle w:val="ConsPlusNormal"/>
            </w:pPr>
          </w:p>
        </w:tc>
        <w:tc>
          <w:tcPr>
            <w:tcW w:w="2268" w:type="dxa"/>
          </w:tcPr>
          <w:p w:rsidR="00A83B69" w:rsidRDefault="00A83B69">
            <w:pPr>
              <w:pStyle w:val="ConsPlusNormal"/>
            </w:pPr>
          </w:p>
        </w:tc>
        <w:tc>
          <w:tcPr>
            <w:tcW w:w="2041" w:type="dxa"/>
          </w:tcPr>
          <w:p w:rsidR="00A83B69" w:rsidRDefault="00A83B69">
            <w:pPr>
              <w:pStyle w:val="ConsPlusNormal"/>
            </w:pPr>
          </w:p>
        </w:tc>
        <w:tc>
          <w:tcPr>
            <w:tcW w:w="1644" w:type="dxa"/>
          </w:tcPr>
          <w:p w:rsidR="00A83B69" w:rsidRDefault="00A83B69">
            <w:pPr>
              <w:pStyle w:val="ConsPlusNormal"/>
            </w:pPr>
          </w:p>
        </w:tc>
      </w:tr>
    </w:tbl>
    <w:p w:rsidR="00A83B69" w:rsidRDefault="00A83B69">
      <w:pPr>
        <w:pStyle w:val="ConsPlusNormal"/>
        <w:jc w:val="both"/>
      </w:pPr>
    </w:p>
    <w:p w:rsidR="00A83B69" w:rsidRDefault="00A83B69">
      <w:pPr>
        <w:pStyle w:val="ConsPlusNormal"/>
        <w:jc w:val="both"/>
      </w:pPr>
    </w:p>
    <w:p w:rsidR="00A83B69" w:rsidRDefault="00A83B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7CFA" w:rsidRDefault="00DB7CFA"/>
    <w:sectPr w:rsidR="00DB7CFA" w:rsidSect="0010251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69"/>
    <w:rsid w:val="000A1746"/>
    <w:rsid w:val="001C24AF"/>
    <w:rsid w:val="009B33AF"/>
    <w:rsid w:val="00A83B69"/>
    <w:rsid w:val="00DB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872F6-2654-46F9-ADB8-FC84CC40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B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3B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3B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05EE718A2F04F6A15CEA88D0EC4E6AF5839D421672C6C39501610EA7C646F39F83BF9F8EC33E13ECA7679832y0Q3L" TargetMode="External"/><Relationship Id="rId5" Type="http://schemas.openxmlformats.org/officeDocument/2006/relationships/hyperlink" Target="consultantplus://offline/ref=4505EE718A2F04F6A15CEA88D0EC4E6AF5839D421672C6C39501610EA7C646F38D83E7938CC32010E7B231C974570549A6421712BD7ABE61y2Q8L" TargetMode="External"/><Relationship Id="rId4" Type="http://schemas.openxmlformats.org/officeDocument/2006/relationships/hyperlink" Target="consultantplus://offline/ref=4505EE718A2F04F6A15CEA88D0EC4E6AF5839D421672C6C39501610EA7C646F38D83E79088C72B47B4FD30953202164BAF42151BA1y7Q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Пилипцова Диана Викторовна</dc:creator>
  <cp:keywords/>
  <dc:description/>
  <cp:lastModifiedBy>Пилипцова Диана Викторовна</cp:lastModifiedBy>
  <cp:revision>2</cp:revision>
  <dcterms:created xsi:type="dcterms:W3CDTF">2021-09-20T11:18:00Z</dcterms:created>
  <dcterms:modified xsi:type="dcterms:W3CDTF">2021-09-20T11:18:00Z</dcterms:modified>
</cp:coreProperties>
</file>