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D3A8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486671">
        <w:rPr>
          <w:rFonts w:ascii="Courier New" w:hAnsi="Courier New" w:cs="Courier New"/>
        </w:rPr>
        <w:t xml:space="preserve">                           </w:t>
      </w:r>
    </w:p>
    <w:p w14:paraId="7C9EAA45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14:paraId="6DF71BE4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14:paraId="3BF5D95D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14:paraId="61A08F0A" w14:textId="77777777"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619"/>
      </w:tblGrid>
      <w:tr w:rsidR="00661F08" w:rsidRPr="00486671" w14:paraId="72372F3D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CB2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14:paraId="5135F29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A8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293" w14:textId="6690C915" w:rsidR="00661F08" w:rsidRPr="00486671" w:rsidRDefault="00E4760F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Футбольный манеж «Спартак»</w:t>
            </w:r>
          </w:p>
        </w:tc>
      </w:tr>
      <w:tr w:rsidR="00661F08" w:rsidRPr="00486671" w14:paraId="140AD1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5BF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</w:t>
            </w:r>
            <w:proofErr w:type="gramStart"/>
            <w:r w:rsidRPr="00486671">
              <w:rPr>
                <w:rFonts w:eastAsia="Calibri"/>
              </w:rPr>
              <w:t>инвестиций)перевооружение</w:t>
            </w:r>
            <w:proofErr w:type="gramEnd"/>
            <w:r w:rsidRPr="00486671">
              <w:rPr>
                <w:rFonts w:eastAsia="Calibri"/>
              </w:rPr>
              <w:t xml:space="preserve">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4D5" w14:textId="27A5FAB0" w:rsidR="00E4760F" w:rsidRPr="00E4760F" w:rsidRDefault="00E4760F" w:rsidP="00E4760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Повышение</w:t>
            </w:r>
            <w:r w:rsidRPr="00E4760F">
              <w:rPr>
                <w:rFonts w:eastAsia="Calibri"/>
              </w:rPr>
              <w:t xml:space="preserve"> обеспеченности граждан спортивными сооружение, увеличение доли граждан систематически занимающихся физической культурой и спортом</w:t>
            </w:r>
          </w:p>
          <w:p w14:paraId="01D95AF9" w14:textId="408DFD20" w:rsidR="00E4760F" w:rsidRPr="00E4760F" w:rsidRDefault="00E4760F" w:rsidP="00E4760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этажей - </w:t>
            </w:r>
            <w:r w:rsidRPr="00E4760F">
              <w:rPr>
                <w:rFonts w:eastAsia="Calibri"/>
              </w:rPr>
              <w:t>2 этажа</w:t>
            </w:r>
          </w:p>
          <w:p w14:paraId="60541086" w14:textId="0A83C539" w:rsidR="00661F08" w:rsidRPr="00486671" w:rsidRDefault="00E4760F" w:rsidP="00E4760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4760F">
              <w:rPr>
                <w:rFonts w:eastAsia="Calibri"/>
              </w:rPr>
              <w:t>Вместимость трибун 1058 мест</w:t>
            </w:r>
          </w:p>
        </w:tc>
      </w:tr>
      <w:tr w:rsidR="00661F08" w:rsidRPr="00486671" w14:paraId="14C78E9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5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30" w14:textId="2C22D636" w:rsidR="00661F08" w:rsidRPr="00486671" w:rsidRDefault="00CC08BF" w:rsidP="001225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</w:t>
            </w:r>
            <w:r w:rsidR="0012252B">
              <w:rPr>
                <w:rFonts w:eastAsia="Calibri"/>
              </w:rPr>
              <w:t>футбольного манежа «Спартак»</w:t>
            </w:r>
          </w:p>
        </w:tc>
      </w:tr>
      <w:tr w:rsidR="00661F08" w:rsidRPr="00486671" w14:paraId="122B29B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A9" w14:textId="4D59A79A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CD3" w14:textId="290750FF" w:rsidR="00661F08" w:rsidRPr="000D7B37" w:rsidRDefault="000D7B37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спорт</w:t>
            </w:r>
          </w:p>
        </w:tc>
      </w:tr>
      <w:tr w:rsidR="00661F08" w:rsidRPr="00486671" w14:paraId="3EA994D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59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9AC" w14:textId="27F908BE" w:rsidR="00661F08" w:rsidRPr="00486671" w:rsidRDefault="009429E3" w:rsidP="000D7B3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9429E3">
              <w:rPr>
                <w:rFonts w:eastAsia="Calibri"/>
              </w:rPr>
              <w:t>Х</w:t>
            </w:r>
            <w:r>
              <w:rPr>
                <w:rFonts w:eastAsia="Calibri"/>
              </w:rPr>
              <w:t>анты-</w:t>
            </w:r>
            <w:r w:rsidRPr="009429E3">
              <w:rPr>
                <w:rFonts w:eastAsia="Calibri"/>
              </w:rPr>
              <w:t>М</w:t>
            </w:r>
            <w:r>
              <w:rPr>
                <w:rFonts w:eastAsia="Calibri"/>
              </w:rPr>
              <w:t>ансийский автономный округ-Ю</w:t>
            </w:r>
            <w:r w:rsidRPr="009429E3">
              <w:rPr>
                <w:rFonts w:eastAsia="Calibri"/>
              </w:rPr>
              <w:t xml:space="preserve">гра, г. Когалым, </w:t>
            </w:r>
            <w:r w:rsidR="000D7B37" w:rsidRPr="000D7B37">
              <w:rPr>
                <w:rFonts w:eastAsia="Calibri"/>
              </w:rPr>
              <w:t>в 100 метрах на северо-запад от жилого дома по адресу: ул. Прибалтийская, 27/1</w:t>
            </w:r>
          </w:p>
        </w:tc>
      </w:tr>
      <w:tr w:rsidR="00661F08" w:rsidRPr="00486671" w14:paraId="71C3883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80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68" w14:textId="4D342B57" w:rsidR="00661F08" w:rsidRPr="00486671" w:rsidRDefault="00661F08" w:rsidP="000D7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2019-20</w:t>
            </w:r>
            <w:r w:rsidR="000D7B37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 годы</w:t>
            </w:r>
          </w:p>
        </w:tc>
      </w:tr>
      <w:tr w:rsidR="00661F08" w:rsidRPr="00486671" w14:paraId="62E4272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E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2DD" w14:textId="77777777" w:rsidR="000D7B37" w:rsidRDefault="000D7B37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E4760F">
              <w:rPr>
                <w:rFonts w:eastAsia="Calibri"/>
              </w:rPr>
              <w:t>местимость трибун 1058 мест</w:t>
            </w:r>
            <w:r>
              <w:rPr>
                <w:rFonts w:eastAsia="Calibri"/>
              </w:rPr>
              <w:t xml:space="preserve"> </w:t>
            </w:r>
          </w:p>
          <w:p w14:paraId="1A52506D" w14:textId="257EF2B0" w:rsidR="009073D1" w:rsidRPr="00486671" w:rsidRDefault="009073D1" w:rsidP="000D7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количество созданных рабочих мест -</w:t>
            </w:r>
            <w:r w:rsidR="009429E3">
              <w:rPr>
                <w:rFonts w:eastAsia="Calibri"/>
              </w:rPr>
              <w:t xml:space="preserve"> </w:t>
            </w:r>
            <w:r w:rsidR="000D7B37">
              <w:rPr>
                <w:rFonts w:eastAsia="Calibri"/>
              </w:rPr>
              <w:t>100</w:t>
            </w:r>
            <w:r>
              <w:rPr>
                <w:rFonts w:eastAsia="Calibri"/>
              </w:rPr>
              <w:t xml:space="preserve"> </w:t>
            </w:r>
          </w:p>
        </w:tc>
      </w:tr>
      <w:tr w:rsidR="00661F08" w:rsidRPr="00486671" w14:paraId="72EC771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742" w14:textId="77777777"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3C" w14:textId="00CD6846" w:rsidR="00661F08" w:rsidRPr="00486671" w:rsidRDefault="00484AA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4AA3">
              <w:rPr>
                <w:rFonts w:eastAsia="Calibri"/>
              </w:rPr>
              <w:t>86:17:0011701:1924</w:t>
            </w:r>
          </w:p>
        </w:tc>
      </w:tr>
      <w:tr w:rsidR="00661F08" w:rsidRPr="00486671" w14:paraId="75F44214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594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14:paraId="6F0FED5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057" w14:textId="1432F9F3" w:rsidR="00661F08" w:rsidRPr="00486671" w:rsidRDefault="009429E3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ООО «СКК»</w:t>
            </w:r>
          </w:p>
        </w:tc>
      </w:tr>
      <w:tr w:rsidR="00661F08" w:rsidRPr="00486671" w14:paraId="5155F1D3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5F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41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</w:tr>
      <w:tr w:rsidR="00661F08" w:rsidRPr="00486671" w14:paraId="0F20B1E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E5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30" w14:textId="0B42F665" w:rsidR="00661F08" w:rsidRPr="00486671" w:rsidRDefault="009429E3" w:rsidP="00381C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29E3">
              <w:rPr>
                <w:rFonts w:eastAsia="Calibri"/>
              </w:rPr>
              <w:t>121609, город Моск</w:t>
            </w:r>
            <w:r w:rsidR="00381CA6">
              <w:rPr>
                <w:rFonts w:eastAsia="Calibri"/>
              </w:rPr>
              <w:t xml:space="preserve">ва, Осенний бульвар, дом 23, этаж </w:t>
            </w:r>
            <w:r w:rsidRPr="009429E3">
              <w:rPr>
                <w:rFonts w:eastAsia="Calibri"/>
              </w:rPr>
              <w:t>9 пом</w:t>
            </w:r>
            <w:r w:rsidR="00381CA6">
              <w:rPr>
                <w:rFonts w:eastAsia="Calibri"/>
              </w:rPr>
              <w:t xml:space="preserve">ещение </w:t>
            </w:r>
            <w:r w:rsidRPr="009429E3">
              <w:rPr>
                <w:rFonts w:eastAsia="Calibri"/>
              </w:rPr>
              <w:t>I ком 30</w:t>
            </w:r>
          </w:p>
        </w:tc>
      </w:tr>
      <w:tr w:rsidR="00661F08" w:rsidRPr="00486671" w14:paraId="35A9A18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EF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A5" w14:textId="671C1A2A"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229BC3B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0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428" w14:textId="3C24B2E5"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14:paraId="2149B771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4BC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14:paraId="2E26EEF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7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4A" w14:textId="3E6E5205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C86A0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F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C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7B3EB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E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B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8D1DC2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7D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CEA" w14:textId="791839B7" w:rsidR="00484AA3" w:rsidRDefault="00484AA3" w:rsidP="0048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в</w:t>
            </w:r>
            <w:r w:rsidRPr="00E4760F">
              <w:rPr>
                <w:rFonts w:eastAsia="Calibri"/>
              </w:rPr>
              <w:t>местимость трибун 1058 мест</w:t>
            </w:r>
            <w:r>
              <w:rPr>
                <w:rFonts w:eastAsia="Calibri"/>
              </w:rPr>
              <w:t xml:space="preserve"> </w:t>
            </w:r>
          </w:p>
          <w:p w14:paraId="4A18145C" w14:textId="227CEAE7" w:rsidR="0039428A" w:rsidRPr="00486671" w:rsidRDefault="00484AA3" w:rsidP="0048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созданных рабочих мест - 100</w:t>
            </w:r>
          </w:p>
        </w:tc>
      </w:tr>
      <w:tr w:rsidR="00661F08" w:rsidRPr="00486671" w14:paraId="63A75FA9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A27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14:paraId="54EF93E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9E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C9" w14:textId="6DA5905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2C3E37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6E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 xml:space="preserve">4.2. Стадия реализации проекта: подготовительная; </w:t>
            </w:r>
            <w:proofErr w:type="spellStart"/>
            <w:r w:rsidRPr="00486671">
              <w:rPr>
                <w:rFonts w:eastAsia="Calibri"/>
              </w:rPr>
              <w:t>прединвестиционная</w:t>
            </w:r>
            <w:proofErr w:type="spellEnd"/>
            <w:r w:rsidRPr="00486671">
              <w:rPr>
                <w:rFonts w:eastAsia="Calibri"/>
              </w:rPr>
              <w:t>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49" w14:textId="66EFDBC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3935E87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0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14:paraId="545849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627" w14:textId="2AB23848" w:rsidR="00661F08" w:rsidRDefault="000919CC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площадью </w:t>
            </w:r>
            <w:r w:rsidR="00484AA3" w:rsidRPr="00484AA3">
              <w:rPr>
                <w:rFonts w:eastAsia="Calibri"/>
              </w:rPr>
              <w:t xml:space="preserve">7,8212 </w:t>
            </w:r>
            <w:r w:rsidR="00484AA3">
              <w:rPr>
                <w:rFonts w:eastAsia="Calibri"/>
              </w:rPr>
              <w:t>ГА</w:t>
            </w:r>
          </w:p>
          <w:p w14:paraId="3BC6158F" w14:textId="7145BB1E" w:rsidR="006A7062" w:rsidRP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5B6556B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F9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4.4. Потребность в ресурсах: газ (куб. м); электроэнергия (кВт); водоснабжение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водоотведение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E9" w14:textId="240DB9A3" w:rsidR="00661F08" w:rsidRPr="00486671" w:rsidRDefault="00A85A49" w:rsidP="00A85A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Максимальная мощность присоединяемых энергопринимающих устройств составляет 1786,23кВт</w:t>
            </w:r>
          </w:p>
        </w:tc>
      </w:tr>
      <w:tr w:rsidR="00661F08" w:rsidRPr="00486671" w14:paraId="0BD9E35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2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463" w14:textId="41F4D4BC"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14:paraId="2267BD6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84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445" w14:textId="68920F87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7CBB266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FA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147" w14:textId="466AA91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A103E8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D3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27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91BC9E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736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14:paraId="3F2C19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D7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18B" w14:textId="02067208" w:rsidR="00661F08" w:rsidRPr="00486671" w:rsidRDefault="00484AA3" w:rsidP="00BC5E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4 262,93</w:t>
            </w:r>
            <w:r w:rsidR="00ED3F55">
              <w:rPr>
                <w:rFonts w:eastAsia="Calibri"/>
              </w:rPr>
              <w:t xml:space="preserve"> млн. руб.</w:t>
            </w:r>
          </w:p>
        </w:tc>
      </w:tr>
      <w:tr w:rsidR="00661F08" w:rsidRPr="00486671" w14:paraId="29C0176A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2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79" w14:textId="7F510000" w:rsidR="00661F08" w:rsidRPr="00486671" w:rsidRDefault="00484AA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4 262,93 млн. руб.</w:t>
            </w:r>
          </w:p>
        </w:tc>
      </w:tr>
      <w:tr w:rsidR="00661F08" w:rsidRPr="00486671" w14:paraId="6FE8ECE6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878" w14:textId="4B2402D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4431D5B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6C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60C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377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08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CA" w14:textId="44B5FCAA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652FBE2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FAE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14:paraId="3467BA0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C14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87" w14:textId="14AAD43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5D036C2" w14:textId="77777777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D8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8" w14:textId="77777777"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BE14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66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14:paraId="41B77980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C8E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t>-</w:t>
            </w:r>
          </w:p>
        </w:tc>
      </w:tr>
      <w:tr w:rsidR="00661F08" w:rsidRPr="00486671" w14:paraId="5229532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A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781" w14:textId="20AB9989" w:rsidR="0039428A" w:rsidRPr="00486671" w:rsidRDefault="00484AA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497E55">
              <w:rPr>
                <w:rFonts w:eastAsia="Calibri"/>
              </w:rPr>
              <w:t xml:space="preserve"> рабочих мест.</w:t>
            </w:r>
          </w:p>
        </w:tc>
      </w:tr>
    </w:tbl>
    <w:p w14:paraId="16677FC5" w14:textId="77777777"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14:paraId="1B9D6D6E" w14:textId="77777777"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14:paraId="017BC5AB" w14:textId="11E400AE" w:rsidR="00EF157C" w:rsidRDefault="00EF157C" w:rsidP="00661F08"/>
    <w:sectPr w:rsidR="00EF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8"/>
    <w:rsid w:val="00072EE2"/>
    <w:rsid w:val="000919CC"/>
    <w:rsid w:val="0009523F"/>
    <w:rsid w:val="000A1746"/>
    <w:rsid w:val="000D7B37"/>
    <w:rsid w:val="0012252B"/>
    <w:rsid w:val="001C24AF"/>
    <w:rsid w:val="002E16D4"/>
    <w:rsid w:val="00381CA6"/>
    <w:rsid w:val="0039428A"/>
    <w:rsid w:val="003D216D"/>
    <w:rsid w:val="00481046"/>
    <w:rsid w:val="00484AA3"/>
    <w:rsid w:val="00497E55"/>
    <w:rsid w:val="005027CD"/>
    <w:rsid w:val="0058792F"/>
    <w:rsid w:val="00661F08"/>
    <w:rsid w:val="006A7062"/>
    <w:rsid w:val="007226A4"/>
    <w:rsid w:val="00835ED1"/>
    <w:rsid w:val="00863298"/>
    <w:rsid w:val="0087491D"/>
    <w:rsid w:val="009073D1"/>
    <w:rsid w:val="009429E3"/>
    <w:rsid w:val="00A85A49"/>
    <w:rsid w:val="00BA1C0D"/>
    <w:rsid w:val="00BC5E03"/>
    <w:rsid w:val="00BE21A0"/>
    <w:rsid w:val="00C128F3"/>
    <w:rsid w:val="00C73907"/>
    <w:rsid w:val="00CA21C3"/>
    <w:rsid w:val="00CA497E"/>
    <w:rsid w:val="00CC08BF"/>
    <w:rsid w:val="00E4760F"/>
    <w:rsid w:val="00EC569F"/>
    <w:rsid w:val="00ED3F55"/>
    <w:rsid w:val="00EF157C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DC"/>
  <w15:chartTrackingRefBased/>
  <w15:docId w15:val="{5A437EE0-BAD7-41A1-A4E9-03147EE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алекс</cp:lastModifiedBy>
  <cp:revision>8</cp:revision>
  <dcterms:created xsi:type="dcterms:W3CDTF">2021-01-19T11:07:00Z</dcterms:created>
  <dcterms:modified xsi:type="dcterms:W3CDTF">2021-02-11T21:17:00Z</dcterms:modified>
</cp:coreProperties>
</file>